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801"/>
      </w:tblGrid>
      <w:tr w:rsidR="006B1582" w:rsidRPr="00E85C94" w14:paraId="33347953" w14:textId="77777777" w:rsidTr="009C7C6D">
        <w:tc>
          <w:tcPr>
            <w:tcW w:w="3402" w:type="dxa"/>
          </w:tcPr>
          <w:p w14:paraId="650C9C61" w14:textId="77777777" w:rsidR="006B1582" w:rsidRPr="009C7C6D" w:rsidRDefault="006B1582" w:rsidP="009877F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C7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CÔNG TY TNHH MTV TM </w:t>
            </w:r>
          </w:p>
          <w:p w14:paraId="2FD830DF" w14:textId="77777777" w:rsidR="006B1582" w:rsidRPr="009C7C6D" w:rsidRDefault="006B1582" w:rsidP="009877F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C7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 DV NGỌC THƠM</w:t>
            </w:r>
          </w:p>
          <w:p w14:paraId="13D7A99D" w14:textId="77777777" w:rsidR="006B1582" w:rsidRPr="00E85C94" w:rsidRDefault="006D4D9B" w:rsidP="009877F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pict w14:anchorId="4AC1271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5" type="#_x0000_t32" style="position:absolute;left:0;text-align:left;margin-left:37.5pt;margin-top:4.7pt;width:75pt;height:0;z-index:251659264" o:connectortype="straight"/>
              </w:pict>
            </w:r>
          </w:p>
          <w:p w14:paraId="5392B444" w14:textId="7FFD32AC" w:rsidR="006B1582" w:rsidRPr="00E85C94" w:rsidRDefault="006B1582" w:rsidP="005E78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5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5C9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6D4D9B">
              <w:rPr>
                <w:rFonts w:ascii="Times New Roman" w:hAnsi="Times New Roman" w:cs="Times New Roman"/>
                <w:sz w:val="24"/>
                <w:szCs w:val="24"/>
              </w:rPr>
              <w:t>: 010</w:t>
            </w:r>
            <w:bookmarkStart w:id="0" w:name="_GoBack"/>
            <w:bookmarkEnd w:id="0"/>
            <w:r w:rsidR="00D64876">
              <w:rPr>
                <w:rFonts w:ascii="Times New Roman" w:hAnsi="Times New Roman" w:cs="Times New Roman"/>
                <w:sz w:val="24"/>
                <w:szCs w:val="24"/>
              </w:rPr>
              <w:t>/2022-HĐLĐ</w:t>
            </w:r>
          </w:p>
        </w:tc>
        <w:tc>
          <w:tcPr>
            <w:tcW w:w="6801" w:type="dxa"/>
          </w:tcPr>
          <w:p w14:paraId="3E1A7270" w14:textId="77777777" w:rsidR="006B1582" w:rsidRPr="005D51C2" w:rsidRDefault="006D4D9B" w:rsidP="009877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 w14:anchorId="6F05DE12">
                <v:shape id="_x0000_s2056" type="#_x0000_t32" style="position:absolute;left:0;text-align:left;margin-left:91pt;margin-top:38.45pt;width:2in;height:0;z-index:251660288;mso-position-horizontal-relative:text;mso-position-vertical-relative:text" o:connectortype="straight"/>
              </w:pict>
            </w:r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6B1582" w:rsidRPr="005D51C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="006B1582" w:rsidRPr="005D51C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14:paraId="17A51572" w14:textId="77777777" w:rsidR="006B1582" w:rsidRPr="00E85C94" w:rsidRDefault="006B1582" w:rsidP="006565E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1F46DB" w14:textId="77777777" w:rsidR="008F05E6" w:rsidRPr="00E85C94" w:rsidRDefault="008F05E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6DEE3A5D" w14:textId="77777777" w:rsidR="00C33D02" w:rsidRPr="00E85C94" w:rsidRDefault="00C33D02" w:rsidP="00127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E85C9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14:paraId="6741F6E5" w14:textId="77777777" w:rsidR="00C33D02" w:rsidRPr="00E85C94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68A9ABCC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Chúng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tôi</w:t>
      </w:r>
      <w:proofErr w:type="spellEnd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một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bên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là</w:t>
      </w:r>
      <w:proofErr w:type="spellEnd"/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:</w:t>
      </w:r>
      <w:r w:rsidRPr="002568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CÔNG TY TNHH MTV TM VÀ DV NGỌC THƠM</w:t>
      </w:r>
    </w:p>
    <w:p w14:paraId="50308D92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14:paraId="71B3F96C" w14:textId="77777777" w:rsidR="00082196" w:rsidRPr="002568F7" w:rsidRDefault="00082196" w:rsidP="000D6733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MST: 0309391503</w:t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14:paraId="207486D8" w14:textId="77777777" w:rsidR="00082196" w:rsidRPr="002568F7" w:rsidRDefault="00082196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: 02862 906 631</w:t>
      </w:r>
    </w:p>
    <w:p w14:paraId="3165C172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Đại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diện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bởi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14:paraId="27BAF600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</w:t>
      </w:r>
      <w:proofErr w:type="spellEnd"/>
      <w:r w:rsidR="003006E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2568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                      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Chức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7E016E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7E016E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16E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  <w:r w:rsidR="00063F5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A7C31B2" w14:textId="77777777" w:rsidR="00082196" w:rsidRPr="002568F7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98B4F62" w14:textId="77777777" w:rsidR="00C33D02" w:rsidRPr="002568F7" w:rsidRDefault="00E14F97" w:rsidP="00EA3B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một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bên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53DDB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</w:t>
      </w:r>
      <w:proofErr w:type="spellEnd"/>
      <w:r w:rsidR="00053DDB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053DD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7132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NGUYỄN THỊ THANH THÚY</w:t>
      </w:r>
    </w:p>
    <w:p w14:paraId="107134A7" w14:textId="77777777" w:rsidR="00C66A96" w:rsidRPr="002568F7" w:rsidRDefault="00C33D02" w:rsidP="00EA3B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Sinh</w:t>
      </w:r>
      <w:proofErr w:type="spellEnd"/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="001C4FBB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7132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03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tháng</w:t>
      </w:r>
      <w:r w:rsidR="00E7132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10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năm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7132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1991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proofErr w:type="spellStart"/>
      <w:r w:rsidR="00E041E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E041E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41E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E041E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E041E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proofErr w:type="spellEnd"/>
    </w:p>
    <w:p w14:paraId="61FD9A2C" w14:textId="77777777" w:rsidR="00E041EA" w:rsidRDefault="007D60DE" w:rsidP="00EA3BDC">
      <w:pPr>
        <w:pStyle w:val="Default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Số C</w:t>
      </w:r>
      <w:r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>CCD</w:t>
      </w:r>
      <w:r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:</w:t>
      </w:r>
      <w:r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7132B">
        <w:rPr>
          <w:rFonts w:ascii="Times New Roman" w:eastAsia="Times New Roman" w:hAnsi="Times New Roman" w:cs="Times New Roman"/>
          <w:sz w:val="26"/>
          <w:szCs w:val="26"/>
          <w:lang w:eastAsia="vi-VN"/>
        </w:rPr>
        <w:t>079191003697</w:t>
      </w:r>
      <w:r w:rsidR="00E041E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C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ấp ngày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7132B">
        <w:rPr>
          <w:rFonts w:ascii="Times New Roman" w:eastAsia="Times New Roman" w:hAnsi="Times New Roman" w:cs="Times New Roman"/>
          <w:sz w:val="26"/>
          <w:szCs w:val="26"/>
          <w:lang w:eastAsia="vi-VN"/>
        </w:rPr>
        <w:t>17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/</w:t>
      </w:r>
      <w:r w:rsidR="00E7132B">
        <w:rPr>
          <w:rFonts w:ascii="Times New Roman" w:eastAsia="Times New Roman" w:hAnsi="Times New Roman" w:cs="Times New Roman"/>
          <w:sz w:val="26"/>
          <w:szCs w:val="26"/>
          <w:lang w:eastAsia="vi-VN"/>
        </w:rPr>
        <w:t>12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/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>20</w:t>
      </w:r>
      <w:r w:rsidR="00E7132B">
        <w:rPr>
          <w:rFonts w:ascii="Times New Roman" w:eastAsia="Times New Roman" w:hAnsi="Times New Roman" w:cs="Times New Roman"/>
          <w:sz w:val="26"/>
          <w:szCs w:val="26"/>
          <w:lang w:eastAsia="vi-VN"/>
        </w:rPr>
        <w:t>21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T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ại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E7132B">
        <w:rPr>
          <w:rFonts w:ascii="Times New Roman" w:eastAsia="Times New Roman" w:hAnsi="Times New Roman" w:cs="Times New Roman"/>
          <w:sz w:val="26"/>
          <w:szCs w:val="26"/>
          <w:lang w:eastAsia="vi-VN"/>
        </w:rPr>
        <w:t>Công</w:t>
      </w:r>
      <w:proofErr w:type="spellEnd"/>
      <w:r w:rsidR="00E7132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an TP.HCM </w:t>
      </w:r>
    </w:p>
    <w:p w14:paraId="591069F7" w14:textId="437A61B6" w:rsidR="00E7132B" w:rsidRDefault="00E041EA" w:rsidP="00E041EA">
      <w:pPr>
        <w:pStyle w:val="Default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Nơi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đăng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ký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hộ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khẩu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thường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trú</w:t>
      </w:r>
      <w:proofErr w:type="spellEnd"/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: </w:t>
      </w:r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3</w:t>
      </w:r>
      <w:r w:rsidR="00C123B7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.</w:t>
      </w:r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06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Lô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F Chung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Cư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Lạc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Long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Quân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Phường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5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Quận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11, TP.HCM</w:t>
      </w:r>
    </w:p>
    <w:p w14:paraId="65BE1CB8" w14:textId="77777777" w:rsidR="00B637C0" w:rsidRPr="00E7132B" w:rsidRDefault="00E041EA" w:rsidP="00E041EA">
      <w:pPr>
        <w:pStyle w:val="Default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Chỗ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hiện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nay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306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Lô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F Chung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Cư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Lạc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Long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Quân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Phường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5 </w:t>
      </w:r>
      <w:proofErr w:type="spellStart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Quận</w:t>
      </w:r>
      <w:proofErr w:type="spellEnd"/>
      <w:r w:rsidR="00E7132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11, TP.HCM</w:t>
      </w:r>
    </w:p>
    <w:p w14:paraId="49609F93" w14:textId="77777777" w:rsidR="00540E3C" w:rsidRPr="002568F7" w:rsidRDefault="00540E3C" w:rsidP="0078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AD6B75A" w14:textId="77777777" w:rsidR="00E041EA" w:rsidRDefault="00241BF1" w:rsidP="00E041EA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nay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13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2022,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</w:t>
      </w:r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proofErr w:type="spellEnd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TNHH MTV TM </w:t>
      </w:r>
      <w:proofErr w:type="spellStart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à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DV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Thơm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hỏa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3A44AF38" w14:textId="77777777" w:rsidR="0028740B" w:rsidRPr="002568F7" w:rsidRDefault="00C33D02" w:rsidP="00E041EA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="00F519E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="00F519E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F519E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519E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28740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802C1AB" w14:textId="77777777" w:rsidR="0028740B" w:rsidRPr="002568F7" w:rsidRDefault="0045136B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12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14:paraId="1CCCC485" w14:textId="77777777" w:rsidR="005A0973" w:rsidRPr="002568F7" w:rsidRDefault="00E7132B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</w:t>
      </w:r>
      <w:r w:rsidR="0045136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5136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5136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2039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</w:p>
    <w:p w14:paraId="769BDE7B" w14:textId="77777777" w:rsidR="006E6DA6" w:rsidRPr="002568F7" w:rsidRDefault="006E6DA6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4B30F6A" w14:textId="77777777" w:rsidR="00413F86" w:rsidRPr="002568F7" w:rsidRDefault="00376A13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</w:t>
      </w:r>
      <w:r w:rsidR="00687808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an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99208C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746343B9" w14:textId="77777777" w:rsidR="00376A13" w:rsidRPr="002568F7" w:rsidRDefault="00413F86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2.1 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</w:t>
      </w:r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hời</w:t>
      </w:r>
      <w:proofErr w:type="spellEnd"/>
      <w:proofErr w:type="gramEnd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</w:t>
      </w:r>
      <w:r w:rsidR="00074EA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</w:t>
      </w:r>
      <w:proofErr w:type="spellEnd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F2A17D4" w14:textId="77777777" w:rsidR="004C4556" w:rsidRPr="002568F7" w:rsidRDefault="00376A13" w:rsidP="000055A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</w:t>
      </w:r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0, </w:t>
      </w:r>
      <w:proofErr w:type="spellStart"/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13h00 </w:t>
      </w:r>
      <w:proofErr w:type="spellStart"/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17h00</w:t>
      </w:r>
    </w:p>
    <w:p w14:paraId="2CE0F12A" w14:textId="77777777" w:rsidR="004C4556" w:rsidRPr="002568F7" w:rsidRDefault="00376A13" w:rsidP="000055A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14:paraId="4C90A73B" w14:textId="77777777" w:rsidR="00376A13" w:rsidRPr="002568F7" w:rsidRDefault="00376A13" w:rsidP="000055A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</w:t>
      </w:r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46C6D81" w14:textId="77777777" w:rsidR="000B5924" w:rsidRPr="002568F7" w:rsidRDefault="00413F86" w:rsidP="000055AB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proofErr w:type="gram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 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proofErr w:type="gram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207/25/3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P.</w:t>
      </w:r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5, </w:t>
      </w:r>
      <w:proofErr w:type="spellStart"/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</w:t>
      </w:r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Tp.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14:paraId="2EB1DD5C" w14:textId="77777777" w:rsidR="000B5924" w:rsidRPr="002568F7" w:rsidRDefault="000B5924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885D0AF" w14:textId="77777777" w:rsidR="00F70ABC" w:rsidRPr="002568F7" w:rsidRDefault="00C33D02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36E0E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40A3C79B" w14:textId="77777777" w:rsidR="00F70ABC" w:rsidRPr="002568F7" w:rsidRDefault="00C33D02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792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21792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1792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615F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62D4CDD" w14:textId="77777777" w:rsidR="004C4556" w:rsidRPr="002568F7" w:rsidRDefault="00117509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</w:t>
      </w:r>
      <w:proofErr w:type="spellEnd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</w:p>
    <w:p w14:paraId="72EAA607" w14:textId="77777777" w:rsidR="004C4556" w:rsidRDefault="00CC21E6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EF06264" w14:textId="77777777" w:rsidR="00E7132B" w:rsidRDefault="00E7132B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C"/>
      </w:r>
      <w:r w:rsidR="00761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6FB55F1" w14:textId="77777777" w:rsidR="00E7132B" w:rsidRDefault="00E7132B" w:rsidP="00E713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C"/>
      </w:r>
      <w:r w:rsidR="00761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</w:p>
    <w:p w14:paraId="031CE090" w14:textId="77777777" w:rsidR="00E7132B" w:rsidRDefault="00E7132B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C"/>
      </w:r>
      <w:r w:rsidR="00761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</w:p>
    <w:p w14:paraId="05DF97E8" w14:textId="77777777" w:rsidR="00E7132B" w:rsidRPr="002568F7" w:rsidRDefault="00E7132B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C"/>
      </w:r>
      <w:r w:rsidR="00761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DD35D79" w14:textId="77777777" w:rsidR="002039D6" w:rsidRPr="00AE18D8" w:rsidRDefault="000E338B" w:rsidP="00AE18D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Theo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trưởng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Ban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Giám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đốc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ty.</w:t>
      </w:r>
    </w:p>
    <w:p w14:paraId="60B5D2A6" w14:textId="77777777" w:rsidR="00BA6299" w:rsidRDefault="00BA6299" w:rsidP="00885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A5F03FF" w14:textId="77777777" w:rsidR="008853FF" w:rsidRPr="002568F7" w:rsidRDefault="00C33D02" w:rsidP="002039D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D9491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uyền</w:t>
      </w:r>
      <w:proofErr w:type="spellEnd"/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A80A71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6A29115F" w14:textId="77777777" w:rsidR="008853FF" w:rsidRPr="002568F7" w:rsidRDefault="008853FF" w:rsidP="002039D6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4.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443C4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Quyền</w:t>
      </w:r>
      <w:proofErr w:type="spellEnd"/>
      <w:proofErr w:type="gram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lợi</w:t>
      </w:r>
      <w:proofErr w:type="spellEnd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14:paraId="448C4B25" w14:textId="0CFCA666" w:rsidR="008853FF" w:rsidRPr="002568F7" w:rsidRDefault="00801A47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Mức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chính</w:t>
      </w:r>
      <w:proofErr w:type="spellEnd"/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phụ</w:t>
      </w:r>
      <w:proofErr w:type="spellEnd"/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6945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6.297.200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23618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52B97EB" w14:textId="77777777" w:rsidR="008853FF" w:rsidRPr="002568F7" w:rsidRDefault="001E284C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14:paraId="046FE52C" w14:textId="77777777" w:rsidR="008853FF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Tiền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thưởng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lễ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3EB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 </w:t>
      </w:r>
      <w:proofErr w:type="spellStart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33A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</w:t>
      </w:r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uật</w:t>
      </w:r>
      <w:proofErr w:type="spellEnd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59192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3B77172" w14:textId="77777777" w:rsidR="008853FF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thức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trả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01BA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3C0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193C0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3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3C0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193C0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3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53F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53F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F87FF8D" w14:textId="77777777" w:rsidR="008853FF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Chế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độ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nâng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53F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53F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F639598" w14:textId="58EA6A11" w:rsidR="001343D7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xã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hội</w:t>
      </w:r>
      <w:proofErr w:type="spellEnd"/>
      <w:r w:rsidR="00B65E93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y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tế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thất</w:t>
      </w:r>
      <w:proofErr w:type="spellEnd"/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nghiệp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F67DC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ức</w:t>
      </w:r>
      <w:proofErr w:type="spellEnd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BHXH: </w:t>
      </w:r>
      <w:r w:rsidR="006945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6.297.200 </w:t>
      </w:r>
      <w:proofErr w:type="spellStart"/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C91D5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A6ECC1A" w14:textId="77777777" w:rsidR="00454261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khoản</w:t>
      </w:r>
      <w:proofErr w:type="spellEnd"/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bổ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phúc</w:t>
      </w:r>
      <w:proofErr w:type="spellEnd"/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lợi</w:t>
      </w:r>
      <w:proofErr w:type="spellEnd"/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43D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343D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43D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1343D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43D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6413E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B974E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798B9CA" w14:textId="77777777" w:rsidR="00443C49" w:rsidRPr="002568F7" w:rsidRDefault="0028740B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</w:p>
    <w:p w14:paraId="191C6B01" w14:textId="77777777" w:rsidR="00AD716D" w:rsidRPr="002568F7" w:rsidRDefault="00443C49" w:rsidP="002039D6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4.2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Nghĩa</w:t>
      </w:r>
      <w:proofErr w:type="spellEnd"/>
      <w:proofErr w:type="gramEnd"/>
      <w:r w:rsidR="00FC151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proofErr w:type="spellEnd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14:paraId="7241B910" w14:textId="77777777" w:rsidR="00AD716D" w:rsidRPr="002568F7" w:rsidRDefault="00F52E4F" w:rsidP="0029185B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="00491D4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 w:rsidR="00491D4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14:paraId="5E658163" w14:textId="77777777" w:rsidR="00AD716D" w:rsidRPr="002568F7" w:rsidRDefault="00C33D02" w:rsidP="0029185B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716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AD716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721A66D" w14:textId="77777777" w:rsidR="00F93374" w:rsidRPr="00807701" w:rsidRDefault="00AD716D" w:rsidP="00807701">
      <w:pPr>
        <w:pStyle w:val="ListParagraph"/>
        <w:numPr>
          <w:ilvl w:val="0"/>
          <w:numId w:val="5"/>
        </w:numPr>
        <w:shd w:val="clear" w:color="auto" w:fill="FFFFFF"/>
        <w:spacing w:after="120" w:line="276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xin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14:paraId="60FAA047" w14:textId="77777777" w:rsidR="00F537CC" w:rsidRPr="002568F7" w:rsidRDefault="00C33D02" w:rsidP="004F7D7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</w:p>
    <w:p w14:paraId="09E3A73A" w14:textId="77777777" w:rsidR="00F537CC" w:rsidRPr="002568F7" w:rsidRDefault="00F537CC" w:rsidP="004F7D7F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5.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Nghĩa</w:t>
      </w:r>
      <w:proofErr w:type="spellEnd"/>
      <w:proofErr w:type="gramEnd"/>
      <w:r w:rsidR="005A744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proofErr w:type="spellEnd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7D9310F7" w14:textId="77777777" w:rsidR="00F537CC" w:rsidRPr="002568F7" w:rsidRDefault="00C33D02" w:rsidP="004F7D7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37C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F537C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DFEDD14" w14:textId="77777777" w:rsidR="00F537CC" w:rsidRPr="002568F7" w:rsidRDefault="00C33D02" w:rsidP="004F7D7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451E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8451E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451E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</w:p>
    <w:p w14:paraId="0573F9CC" w14:textId="77777777" w:rsidR="00F537CC" w:rsidRPr="002568F7" w:rsidRDefault="00F537CC" w:rsidP="004F7D7F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5.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Quyền</w:t>
      </w:r>
      <w:proofErr w:type="spellEnd"/>
      <w:proofErr w:type="gramEnd"/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hạn</w:t>
      </w:r>
      <w:proofErr w:type="spellEnd"/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14:paraId="4D42BD0F" w14:textId="77777777" w:rsidR="00F537CC" w:rsidRPr="002568F7" w:rsidRDefault="00C33D02" w:rsidP="004F7D7F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Điều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hành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người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hoàn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thành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công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việc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theo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(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bố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trí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điều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chuyển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tạm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ngừng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F537CC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việc</w:t>
      </w:r>
      <w:proofErr w:type="spellEnd"/>
      <w:r w:rsidR="00F537CC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)</w:t>
      </w:r>
    </w:p>
    <w:p w14:paraId="145BB9E6" w14:textId="77777777" w:rsidR="009A3447" w:rsidRPr="007E220D" w:rsidRDefault="00C33D02" w:rsidP="007E220D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DF7710B" w14:textId="77777777" w:rsidR="009A3447" w:rsidRPr="002568F7" w:rsidRDefault="00C33D02" w:rsidP="007C7AFC">
      <w:pPr>
        <w:pStyle w:val="ListParagraph"/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</w:p>
    <w:p w14:paraId="38B86739" w14:textId="77777777" w:rsidR="009A3447" w:rsidRPr="002568F7" w:rsidRDefault="00C33D02" w:rsidP="007C7AFC">
      <w:pPr>
        <w:pStyle w:val="ListParagraph"/>
        <w:shd w:val="clear" w:color="auto" w:fill="FFFFFF"/>
        <w:spacing w:after="0" w:line="276" w:lineRule="auto"/>
        <w:ind w:left="284" w:firstLine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1E3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ội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344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344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55CC057" w14:textId="0F0EC0FC" w:rsidR="007C7AFC" w:rsidRPr="00B76733" w:rsidRDefault="00C33D02" w:rsidP="00B76733">
      <w:pPr>
        <w:pStyle w:val="ListParagraph"/>
        <w:shd w:val="clear" w:color="auto" w:fill="FFFFFF"/>
        <w:spacing w:after="0" w:line="276" w:lineRule="auto"/>
        <w:ind w:left="284" w:firstLine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được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làm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02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trị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ngang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hau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mỗi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bên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giữ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một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và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hiệu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lực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từ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801A47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ngày</w:t>
      </w:r>
      <w:proofErr w:type="spellEnd"/>
      <w:r w:rsidR="00801A47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0B5CBB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0</w:t>
      </w:r>
      <w:r w:rsidR="00C74A51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1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tháng</w:t>
      </w:r>
      <w:proofErr w:type="spellEnd"/>
      <w:r w:rsidR="0069451D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11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năm</w:t>
      </w:r>
      <w:proofErr w:type="spellEnd"/>
      <w:r w:rsidR="003803A4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20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22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</w:t>
      </w:r>
      <w:r w:rsidR="00A247E3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Khi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hai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bên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ký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kết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phụ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lục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thì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dung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của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phụ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lục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cũng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trị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như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các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dung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của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1F4FAC" w:rsidRPr="002568F7" w14:paraId="3282CB9C" w14:textId="77777777" w:rsidTr="002D1BCE">
        <w:tc>
          <w:tcPr>
            <w:tcW w:w="4992" w:type="dxa"/>
          </w:tcPr>
          <w:p w14:paraId="224B79C9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hi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B7B2A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ọ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ên</w:t>
            </w:r>
            <w:proofErr w:type="spellEnd"/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  <w:p w14:paraId="448BE5FE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603102C" w14:textId="77777777" w:rsidR="00C33D02" w:rsidRPr="002568F7" w:rsidRDefault="00C33D02" w:rsidP="009A344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E904C16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0C3DB9C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CCADA2" w14:textId="77777777" w:rsidR="00C33D02" w:rsidRPr="002568F7" w:rsidRDefault="00E7132B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THỊ THANH THÚY</w:t>
            </w:r>
          </w:p>
        </w:tc>
        <w:tc>
          <w:tcPr>
            <w:tcW w:w="4992" w:type="dxa"/>
          </w:tcPr>
          <w:p w14:paraId="6B2E285F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14:paraId="64CFA7F1" w14:textId="77777777" w:rsidR="00C33D02" w:rsidRPr="002568F7" w:rsidRDefault="00C33D02" w:rsidP="009A344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6AA3E4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1E256A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8E2734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68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14:paraId="22AA38C7" w14:textId="4F4B22D5" w:rsidR="00C5149D" w:rsidRPr="00C5149D" w:rsidRDefault="00C5149D" w:rsidP="00C5149D">
      <w:pPr>
        <w:tabs>
          <w:tab w:val="left" w:pos="1095"/>
        </w:tabs>
        <w:rPr>
          <w:rFonts w:ascii="Times New Roman" w:hAnsi="Times New Roman" w:cs="Times New Roman"/>
        </w:rPr>
      </w:pPr>
    </w:p>
    <w:sectPr w:rsidR="00C5149D" w:rsidRPr="00C5149D" w:rsidSect="0069451D">
      <w:footerReference w:type="default" r:id="rId8"/>
      <w:pgSz w:w="11907" w:h="16839" w:code="9"/>
      <w:pgMar w:top="851" w:right="1021" w:bottom="680" w:left="1134" w:header="567" w:footer="34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BEA9D" w14:textId="77777777" w:rsidR="007A650A" w:rsidRDefault="007A650A" w:rsidP="00C874EA">
      <w:pPr>
        <w:spacing w:after="0" w:line="240" w:lineRule="auto"/>
      </w:pPr>
      <w:r>
        <w:separator/>
      </w:r>
    </w:p>
  </w:endnote>
  <w:endnote w:type="continuationSeparator" w:id="0">
    <w:p w14:paraId="14051716" w14:textId="77777777" w:rsidR="007A650A" w:rsidRDefault="007A650A" w:rsidP="00C8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6E793" w14:textId="77777777" w:rsidR="00C874EA" w:rsidRDefault="00C8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3B40C" w14:textId="77777777" w:rsidR="007A650A" w:rsidRDefault="007A650A" w:rsidP="00C874EA">
      <w:pPr>
        <w:spacing w:after="0" w:line="240" w:lineRule="auto"/>
      </w:pPr>
      <w:r>
        <w:separator/>
      </w:r>
    </w:p>
  </w:footnote>
  <w:footnote w:type="continuationSeparator" w:id="0">
    <w:p w14:paraId="2BA023CA" w14:textId="77777777" w:rsidR="007A650A" w:rsidRDefault="007A650A" w:rsidP="00C8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E9B"/>
    <w:multiLevelType w:val="hybridMultilevel"/>
    <w:tmpl w:val="0044AAD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B1E90"/>
    <w:multiLevelType w:val="hybridMultilevel"/>
    <w:tmpl w:val="5B180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DD1B83"/>
    <w:multiLevelType w:val="hybridMultilevel"/>
    <w:tmpl w:val="657A78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E434D5"/>
    <w:multiLevelType w:val="hybridMultilevel"/>
    <w:tmpl w:val="056A0092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B61F6E"/>
    <w:multiLevelType w:val="hybridMultilevel"/>
    <w:tmpl w:val="EC6EED58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93116B"/>
    <w:multiLevelType w:val="hybridMultilevel"/>
    <w:tmpl w:val="DC3C9086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132781"/>
    <w:multiLevelType w:val="hybridMultilevel"/>
    <w:tmpl w:val="999A3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D02"/>
    <w:rsid w:val="0000377E"/>
    <w:rsid w:val="000055AB"/>
    <w:rsid w:val="000342B8"/>
    <w:rsid w:val="000431C4"/>
    <w:rsid w:val="00053DDB"/>
    <w:rsid w:val="00063F54"/>
    <w:rsid w:val="00074EA0"/>
    <w:rsid w:val="00082196"/>
    <w:rsid w:val="000866A8"/>
    <w:rsid w:val="00090888"/>
    <w:rsid w:val="00094F79"/>
    <w:rsid w:val="000A5A0A"/>
    <w:rsid w:val="000A6D5B"/>
    <w:rsid w:val="000B5924"/>
    <w:rsid w:val="000B5CBB"/>
    <w:rsid w:val="000C3EB2"/>
    <w:rsid w:val="000C5260"/>
    <w:rsid w:val="000D0039"/>
    <w:rsid w:val="000D1B8E"/>
    <w:rsid w:val="000D6733"/>
    <w:rsid w:val="000E14DA"/>
    <w:rsid w:val="000E338B"/>
    <w:rsid w:val="000E7DFF"/>
    <w:rsid w:val="000F354F"/>
    <w:rsid w:val="000F776C"/>
    <w:rsid w:val="001020CE"/>
    <w:rsid w:val="001057F4"/>
    <w:rsid w:val="00117509"/>
    <w:rsid w:val="001175C7"/>
    <w:rsid w:val="00125309"/>
    <w:rsid w:val="0012753F"/>
    <w:rsid w:val="00134330"/>
    <w:rsid w:val="001343D7"/>
    <w:rsid w:val="00134BB2"/>
    <w:rsid w:val="00154767"/>
    <w:rsid w:val="00154CDD"/>
    <w:rsid w:val="00160EC2"/>
    <w:rsid w:val="0018431C"/>
    <w:rsid w:val="00185703"/>
    <w:rsid w:val="00191764"/>
    <w:rsid w:val="00191D9B"/>
    <w:rsid w:val="00193C07"/>
    <w:rsid w:val="00194BAD"/>
    <w:rsid w:val="001A2871"/>
    <w:rsid w:val="001B0B1A"/>
    <w:rsid w:val="001C3006"/>
    <w:rsid w:val="001C4FBB"/>
    <w:rsid w:val="001E284C"/>
    <w:rsid w:val="001E4F95"/>
    <w:rsid w:val="001F2F8C"/>
    <w:rsid w:val="001F4FAC"/>
    <w:rsid w:val="001F64A8"/>
    <w:rsid w:val="00200818"/>
    <w:rsid w:val="0020230B"/>
    <w:rsid w:val="00203201"/>
    <w:rsid w:val="002039D6"/>
    <w:rsid w:val="002109BD"/>
    <w:rsid w:val="00210B57"/>
    <w:rsid w:val="0021264E"/>
    <w:rsid w:val="00213F65"/>
    <w:rsid w:val="00214C8C"/>
    <w:rsid w:val="00217492"/>
    <w:rsid w:val="00217922"/>
    <w:rsid w:val="00217BF1"/>
    <w:rsid w:val="002269BD"/>
    <w:rsid w:val="002311EA"/>
    <w:rsid w:val="0023468B"/>
    <w:rsid w:val="00236186"/>
    <w:rsid w:val="00236BE2"/>
    <w:rsid w:val="00241BF1"/>
    <w:rsid w:val="00245259"/>
    <w:rsid w:val="002458BF"/>
    <w:rsid w:val="00255349"/>
    <w:rsid w:val="002568F7"/>
    <w:rsid w:val="002726ED"/>
    <w:rsid w:val="00272CF8"/>
    <w:rsid w:val="00280E9D"/>
    <w:rsid w:val="0028188D"/>
    <w:rsid w:val="00281908"/>
    <w:rsid w:val="0028740B"/>
    <w:rsid w:val="0029185B"/>
    <w:rsid w:val="00295D45"/>
    <w:rsid w:val="002A0E7B"/>
    <w:rsid w:val="002B49C1"/>
    <w:rsid w:val="002B60E0"/>
    <w:rsid w:val="002B69C6"/>
    <w:rsid w:val="002C0524"/>
    <w:rsid w:val="002C0923"/>
    <w:rsid w:val="002D1BCE"/>
    <w:rsid w:val="002D3F8B"/>
    <w:rsid w:val="002E0F82"/>
    <w:rsid w:val="002E68B3"/>
    <w:rsid w:val="002F4708"/>
    <w:rsid w:val="003006E0"/>
    <w:rsid w:val="00311EA1"/>
    <w:rsid w:val="00312FB5"/>
    <w:rsid w:val="00323446"/>
    <w:rsid w:val="0033727F"/>
    <w:rsid w:val="00337959"/>
    <w:rsid w:val="00342998"/>
    <w:rsid w:val="00347460"/>
    <w:rsid w:val="003477EC"/>
    <w:rsid w:val="00362EF1"/>
    <w:rsid w:val="003728B4"/>
    <w:rsid w:val="00374FBF"/>
    <w:rsid w:val="00376A13"/>
    <w:rsid w:val="003803A4"/>
    <w:rsid w:val="00383557"/>
    <w:rsid w:val="003837D2"/>
    <w:rsid w:val="003A5FCA"/>
    <w:rsid w:val="003B2B79"/>
    <w:rsid w:val="003B6440"/>
    <w:rsid w:val="003B69C7"/>
    <w:rsid w:val="003C0B25"/>
    <w:rsid w:val="003C228B"/>
    <w:rsid w:val="003C7C0D"/>
    <w:rsid w:val="003E0D2A"/>
    <w:rsid w:val="003E14D0"/>
    <w:rsid w:val="003E6958"/>
    <w:rsid w:val="003F0D9F"/>
    <w:rsid w:val="00401BA3"/>
    <w:rsid w:val="00401D85"/>
    <w:rsid w:val="004049B6"/>
    <w:rsid w:val="00410B94"/>
    <w:rsid w:val="00413F86"/>
    <w:rsid w:val="004231E3"/>
    <w:rsid w:val="00424304"/>
    <w:rsid w:val="004364D7"/>
    <w:rsid w:val="00442D17"/>
    <w:rsid w:val="00443C49"/>
    <w:rsid w:val="00444654"/>
    <w:rsid w:val="00444D21"/>
    <w:rsid w:val="00447387"/>
    <w:rsid w:val="0045136B"/>
    <w:rsid w:val="004530B5"/>
    <w:rsid w:val="00454261"/>
    <w:rsid w:val="00456EA0"/>
    <w:rsid w:val="00457315"/>
    <w:rsid w:val="00474D40"/>
    <w:rsid w:val="00481E3A"/>
    <w:rsid w:val="00486395"/>
    <w:rsid w:val="00491D43"/>
    <w:rsid w:val="00493630"/>
    <w:rsid w:val="00494E91"/>
    <w:rsid w:val="004A05F6"/>
    <w:rsid w:val="004A3A83"/>
    <w:rsid w:val="004A5547"/>
    <w:rsid w:val="004A6743"/>
    <w:rsid w:val="004A7B7B"/>
    <w:rsid w:val="004B39FB"/>
    <w:rsid w:val="004C08F7"/>
    <w:rsid w:val="004C4556"/>
    <w:rsid w:val="004C74BA"/>
    <w:rsid w:val="004D05A6"/>
    <w:rsid w:val="004F241A"/>
    <w:rsid w:val="004F7D7F"/>
    <w:rsid w:val="004F7DD9"/>
    <w:rsid w:val="00512556"/>
    <w:rsid w:val="005222C7"/>
    <w:rsid w:val="00527744"/>
    <w:rsid w:val="0053099F"/>
    <w:rsid w:val="0053763F"/>
    <w:rsid w:val="00540E3C"/>
    <w:rsid w:val="0054394B"/>
    <w:rsid w:val="005522D2"/>
    <w:rsid w:val="00561893"/>
    <w:rsid w:val="00562865"/>
    <w:rsid w:val="00565F87"/>
    <w:rsid w:val="0057053F"/>
    <w:rsid w:val="00570CC0"/>
    <w:rsid w:val="00573B47"/>
    <w:rsid w:val="00576F88"/>
    <w:rsid w:val="00581F46"/>
    <w:rsid w:val="00585208"/>
    <w:rsid w:val="00591920"/>
    <w:rsid w:val="005945FB"/>
    <w:rsid w:val="00595525"/>
    <w:rsid w:val="00595BEC"/>
    <w:rsid w:val="00597AF8"/>
    <w:rsid w:val="005A0973"/>
    <w:rsid w:val="005A2AA0"/>
    <w:rsid w:val="005A3F74"/>
    <w:rsid w:val="005A5136"/>
    <w:rsid w:val="005A7445"/>
    <w:rsid w:val="005B0AD0"/>
    <w:rsid w:val="005C302A"/>
    <w:rsid w:val="005D18DA"/>
    <w:rsid w:val="005D51C2"/>
    <w:rsid w:val="005D76EE"/>
    <w:rsid w:val="005E5295"/>
    <w:rsid w:val="005E78AD"/>
    <w:rsid w:val="005E7AC6"/>
    <w:rsid w:val="005F0856"/>
    <w:rsid w:val="006221E1"/>
    <w:rsid w:val="006310A8"/>
    <w:rsid w:val="00636174"/>
    <w:rsid w:val="00642938"/>
    <w:rsid w:val="006565E3"/>
    <w:rsid w:val="00660ABD"/>
    <w:rsid w:val="006615F7"/>
    <w:rsid w:val="00662C99"/>
    <w:rsid w:val="0066310A"/>
    <w:rsid w:val="00666CB0"/>
    <w:rsid w:val="00667AB6"/>
    <w:rsid w:val="00676925"/>
    <w:rsid w:val="00686831"/>
    <w:rsid w:val="00686BDD"/>
    <w:rsid w:val="00687808"/>
    <w:rsid w:val="0069132A"/>
    <w:rsid w:val="0069451D"/>
    <w:rsid w:val="00697A8C"/>
    <w:rsid w:val="006A0616"/>
    <w:rsid w:val="006A5BA1"/>
    <w:rsid w:val="006A6C50"/>
    <w:rsid w:val="006B1582"/>
    <w:rsid w:val="006B3039"/>
    <w:rsid w:val="006B4A43"/>
    <w:rsid w:val="006C74FC"/>
    <w:rsid w:val="006D4D9B"/>
    <w:rsid w:val="006D6F72"/>
    <w:rsid w:val="006E083C"/>
    <w:rsid w:val="006E5647"/>
    <w:rsid w:val="006E6DA6"/>
    <w:rsid w:val="006F3869"/>
    <w:rsid w:val="00701691"/>
    <w:rsid w:val="00705FE0"/>
    <w:rsid w:val="00715E8F"/>
    <w:rsid w:val="0072702E"/>
    <w:rsid w:val="00727B81"/>
    <w:rsid w:val="007312DC"/>
    <w:rsid w:val="00734615"/>
    <w:rsid w:val="00740AAD"/>
    <w:rsid w:val="00745180"/>
    <w:rsid w:val="00747529"/>
    <w:rsid w:val="00753AB8"/>
    <w:rsid w:val="00753ECB"/>
    <w:rsid w:val="0076188D"/>
    <w:rsid w:val="00777B04"/>
    <w:rsid w:val="0078214B"/>
    <w:rsid w:val="00787B9E"/>
    <w:rsid w:val="00797234"/>
    <w:rsid w:val="007A445F"/>
    <w:rsid w:val="007A650A"/>
    <w:rsid w:val="007B6362"/>
    <w:rsid w:val="007B7B2A"/>
    <w:rsid w:val="007C0045"/>
    <w:rsid w:val="007C0509"/>
    <w:rsid w:val="007C7AFC"/>
    <w:rsid w:val="007D5960"/>
    <w:rsid w:val="007D60DE"/>
    <w:rsid w:val="007E016E"/>
    <w:rsid w:val="007E220D"/>
    <w:rsid w:val="007F3E3C"/>
    <w:rsid w:val="00800942"/>
    <w:rsid w:val="00801A47"/>
    <w:rsid w:val="00801D6D"/>
    <w:rsid w:val="00803660"/>
    <w:rsid w:val="00805F70"/>
    <w:rsid w:val="00807701"/>
    <w:rsid w:val="00813332"/>
    <w:rsid w:val="0081532A"/>
    <w:rsid w:val="00836B99"/>
    <w:rsid w:val="00842343"/>
    <w:rsid w:val="008451E2"/>
    <w:rsid w:val="00845411"/>
    <w:rsid w:val="00846A60"/>
    <w:rsid w:val="00847F0D"/>
    <w:rsid w:val="00863A6C"/>
    <w:rsid w:val="008677DF"/>
    <w:rsid w:val="00867BDC"/>
    <w:rsid w:val="008775DA"/>
    <w:rsid w:val="00883179"/>
    <w:rsid w:val="008853FF"/>
    <w:rsid w:val="008A23DE"/>
    <w:rsid w:val="008B5495"/>
    <w:rsid w:val="008C58C1"/>
    <w:rsid w:val="008C77DB"/>
    <w:rsid w:val="008E03BE"/>
    <w:rsid w:val="008F05E6"/>
    <w:rsid w:val="008F7F3B"/>
    <w:rsid w:val="00904C43"/>
    <w:rsid w:val="009078A2"/>
    <w:rsid w:val="00924EBA"/>
    <w:rsid w:val="00933C0F"/>
    <w:rsid w:val="00946DED"/>
    <w:rsid w:val="00946E7E"/>
    <w:rsid w:val="00951F43"/>
    <w:rsid w:val="009559AE"/>
    <w:rsid w:val="00955F20"/>
    <w:rsid w:val="00964BDE"/>
    <w:rsid w:val="00971125"/>
    <w:rsid w:val="0097137C"/>
    <w:rsid w:val="009732AB"/>
    <w:rsid w:val="00983177"/>
    <w:rsid w:val="00985929"/>
    <w:rsid w:val="00990DE4"/>
    <w:rsid w:val="00991507"/>
    <w:rsid w:val="0099208C"/>
    <w:rsid w:val="009923BF"/>
    <w:rsid w:val="00996834"/>
    <w:rsid w:val="009A3447"/>
    <w:rsid w:val="009A3E75"/>
    <w:rsid w:val="009B0E6F"/>
    <w:rsid w:val="009B29BA"/>
    <w:rsid w:val="009B3FEC"/>
    <w:rsid w:val="009B5B9C"/>
    <w:rsid w:val="009C7C6D"/>
    <w:rsid w:val="009D1E48"/>
    <w:rsid w:val="009D590C"/>
    <w:rsid w:val="009D624F"/>
    <w:rsid w:val="009D7C58"/>
    <w:rsid w:val="009E0616"/>
    <w:rsid w:val="009E1E69"/>
    <w:rsid w:val="009F227E"/>
    <w:rsid w:val="009F7911"/>
    <w:rsid w:val="009F7972"/>
    <w:rsid w:val="00A006CC"/>
    <w:rsid w:val="00A06210"/>
    <w:rsid w:val="00A07947"/>
    <w:rsid w:val="00A11753"/>
    <w:rsid w:val="00A238CE"/>
    <w:rsid w:val="00A247E3"/>
    <w:rsid w:val="00A35D50"/>
    <w:rsid w:val="00A4163D"/>
    <w:rsid w:val="00A4177F"/>
    <w:rsid w:val="00A44E34"/>
    <w:rsid w:val="00A61CD9"/>
    <w:rsid w:val="00A62B71"/>
    <w:rsid w:val="00A64AE8"/>
    <w:rsid w:val="00A658EA"/>
    <w:rsid w:val="00A65B9A"/>
    <w:rsid w:val="00A70FA6"/>
    <w:rsid w:val="00A80A71"/>
    <w:rsid w:val="00A8496A"/>
    <w:rsid w:val="00A86FAF"/>
    <w:rsid w:val="00A91E50"/>
    <w:rsid w:val="00A9452F"/>
    <w:rsid w:val="00A94D73"/>
    <w:rsid w:val="00A95E35"/>
    <w:rsid w:val="00AD2425"/>
    <w:rsid w:val="00AD500F"/>
    <w:rsid w:val="00AD716D"/>
    <w:rsid w:val="00AE18D8"/>
    <w:rsid w:val="00AF369C"/>
    <w:rsid w:val="00AF72DB"/>
    <w:rsid w:val="00B0476F"/>
    <w:rsid w:val="00B05114"/>
    <w:rsid w:val="00B065B8"/>
    <w:rsid w:val="00B1360C"/>
    <w:rsid w:val="00B152BD"/>
    <w:rsid w:val="00B23A14"/>
    <w:rsid w:val="00B27AB0"/>
    <w:rsid w:val="00B40BD6"/>
    <w:rsid w:val="00B40BE3"/>
    <w:rsid w:val="00B6166D"/>
    <w:rsid w:val="00B637C0"/>
    <w:rsid w:val="00B65E93"/>
    <w:rsid w:val="00B74275"/>
    <w:rsid w:val="00B74370"/>
    <w:rsid w:val="00B76733"/>
    <w:rsid w:val="00B80528"/>
    <w:rsid w:val="00B85F70"/>
    <w:rsid w:val="00B86C1D"/>
    <w:rsid w:val="00B90CAE"/>
    <w:rsid w:val="00B9491E"/>
    <w:rsid w:val="00B974EB"/>
    <w:rsid w:val="00BA4F47"/>
    <w:rsid w:val="00BA6299"/>
    <w:rsid w:val="00BC2047"/>
    <w:rsid w:val="00BE09FB"/>
    <w:rsid w:val="00C027E6"/>
    <w:rsid w:val="00C05736"/>
    <w:rsid w:val="00C07E52"/>
    <w:rsid w:val="00C10140"/>
    <w:rsid w:val="00C123B7"/>
    <w:rsid w:val="00C22CBB"/>
    <w:rsid w:val="00C26BCD"/>
    <w:rsid w:val="00C31710"/>
    <w:rsid w:val="00C320F4"/>
    <w:rsid w:val="00C330C1"/>
    <w:rsid w:val="00C33D02"/>
    <w:rsid w:val="00C41A62"/>
    <w:rsid w:val="00C5149D"/>
    <w:rsid w:val="00C538A7"/>
    <w:rsid w:val="00C609BB"/>
    <w:rsid w:val="00C64A6E"/>
    <w:rsid w:val="00C650F5"/>
    <w:rsid w:val="00C66A96"/>
    <w:rsid w:val="00C7333A"/>
    <w:rsid w:val="00C73641"/>
    <w:rsid w:val="00C737D5"/>
    <w:rsid w:val="00C74A51"/>
    <w:rsid w:val="00C80207"/>
    <w:rsid w:val="00C80D19"/>
    <w:rsid w:val="00C874EA"/>
    <w:rsid w:val="00C91D54"/>
    <w:rsid w:val="00CA1A80"/>
    <w:rsid w:val="00CA71F9"/>
    <w:rsid w:val="00CB0432"/>
    <w:rsid w:val="00CB0900"/>
    <w:rsid w:val="00CB4576"/>
    <w:rsid w:val="00CB7A6A"/>
    <w:rsid w:val="00CC21E6"/>
    <w:rsid w:val="00CD00C9"/>
    <w:rsid w:val="00CD0E89"/>
    <w:rsid w:val="00CD2640"/>
    <w:rsid w:val="00CF0C17"/>
    <w:rsid w:val="00CF194D"/>
    <w:rsid w:val="00CF2404"/>
    <w:rsid w:val="00CF4B1C"/>
    <w:rsid w:val="00CF6A30"/>
    <w:rsid w:val="00D02262"/>
    <w:rsid w:val="00D05906"/>
    <w:rsid w:val="00D06FA5"/>
    <w:rsid w:val="00D14FB3"/>
    <w:rsid w:val="00D20D62"/>
    <w:rsid w:val="00D23776"/>
    <w:rsid w:val="00D36E0E"/>
    <w:rsid w:val="00D37A69"/>
    <w:rsid w:val="00D4626F"/>
    <w:rsid w:val="00D53D6F"/>
    <w:rsid w:val="00D5546A"/>
    <w:rsid w:val="00D55D01"/>
    <w:rsid w:val="00D61BCB"/>
    <w:rsid w:val="00D6413E"/>
    <w:rsid w:val="00D64876"/>
    <w:rsid w:val="00D67225"/>
    <w:rsid w:val="00D70AE4"/>
    <w:rsid w:val="00D81634"/>
    <w:rsid w:val="00D8765D"/>
    <w:rsid w:val="00D9456E"/>
    <w:rsid w:val="00D9491D"/>
    <w:rsid w:val="00DA5058"/>
    <w:rsid w:val="00DA5A79"/>
    <w:rsid w:val="00DB1512"/>
    <w:rsid w:val="00DB33AC"/>
    <w:rsid w:val="00DB5907"/>
    <w:rsid w:val="00DC4399"/>
    <w:rsid w:val="00DC5E5E"/>
    <w:rsid w:val="00DD08BA"/>
    <w:rsid w:val="00DD3C31"/>
    <w:rsid w:val="00DD55C2"/>
    <w:rsid w:val="00DE4053"/>
    <w:rsid w:val="00DE5E9C"/>
    <w:rsid w:val="00DF41DB"/>
    <w:rsid w:val="00DF69FA"/>
    <w:rsid w:val="00DF77F9"/>
    <w:rsid w:val="00E041EA"/>
    <w:rsid w:val="00E07D9B"/>
    <w:rsid w:val="00E14C83"/>
    <w:rsid w:val="00E14F97"/>
    <w:rsid w:val="00E15002"/>
    <w:rsid w:val="00E154A5"/>
    <w:rsid w:val="00E40D18"/>
    <w:rsid w:val="00E44991"/>
    <w:rsid w:val="00E55F85"/>
    <w:rsid w:val="00E57077"/>
    <w:rsid w:val="00E615A2"/>
    <w:rsid w:val="00E66F5C"/>
    <w:rsid w:val="00E702C2"/>
    <w:rsid w:val="00E7132B"/>
    <w:rsid w:val="00E77EBD"/>
    <w:rsid w:val="00E82544"/>
    <w:rsid w:val="00E84884"/>
    <w:rsid w:val="00E85C94"/>
    <w:rsid w:val="00E92413"/>
    <w:rsid w:val="00E9744F"/>
    <w:rsid w:val="00EA2713"/>
    <w:rsid w:val="00EA3BDC"/>
    <w:rsid w:val="00EA4FC7"/>
    <w:rsid w:val="00EA7ACF"/>
    <w:rsid w:val="00EB34F3"/>
    <w:rsid w:val="00EB499C"/>
    <w:rsid w:val="00EC5144"/>
    <w:rsid w:val="00EC79EB"/>
    <w:rsid w:val="00ED153F"/>
    <w:rsid w:val="00ED20DE"/>
    <w:rsid w:val="00ED540B"/>
    <w:rsid w:val="00ED7BDD"/>
    <w:rsid w:val="00EE4084"/>
    <w:rsid w:val="00F070E9"/>
    <w:rsid w:val="00F14CE0"/>
    <w:rsid w:val="00F214A1"/>
    <w:rsid w:val="00F23095"/>
    <w:rsid w:val="00F269BD"/>
    <w:rsid w:val="00F36BD1"/>
    <w:rsid w:val="00F37B1F"/>
    <w:rsid w:val="00F518DC"/>
    <w:rsid w:val="00F519E9"/>
    <w:rsid w:val="00F52E4F"/>
    <w:rsid w:val="00F537CC"/>
    <w:rsid w:val="00F5417B"/>
    <w:rsid w:val="00F6107E"/>
    <w:rsid w:val="00F62502"/>
    <w:rsid w:val="00F67DC9"/>
    <w:rsid w:val="00F70ABC"/>
    <w:rsid w:val="00F77659"/>
    <w:rsid w:val="00F81248"/>
    <w:rsid w:val="00F87776"/>
    <w:rsid w:val="00F93374"/>
    <w:rsid w:val="00FA483A"/>
    <w:rsid w:val="00FA5E6C"/>
    <w:rsid w:val="00FA6AF7"/>
    <w:rsid w:val="00FB412D"/>
    <w:rsid w:val="00FB4810"/>
    <w:rsid w:val="00FB60B6"/>
    <w:rsid w:val="00FC0BF8"/>
    <w:rsid w:val="00FC151F"/>
    <w:rsid w:val="00FC1CF2"/>
    <w:rsid w:val="00FD0B8B"/>
    <w:rsid w:val="00FD5EA9"/>
    <w:rsid w:val="00FE293E"/>
    <w:rsid w:val="00FE4BF3"/>
    <w:rsid w:val="00FE68BF"/>
    <w:rsid w:val="00FF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_x0000_s2055"/>
        <o:r id="V:Rule4" type="connector" idref="#_x0000_s2056"/>
      </o:rules>
    </o:shapelayout>
  </w:shapeDefaults>
  <w:decimalSymbol w:val=","/>
  <w:listSeparator w:val=","/>
  <w14:docId w14:val="5D6A7DB0"/>
  <w15:docId w15:val="{6B472B7F-AA16-405C-B8C4-328CC65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E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7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EA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102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C792-9364-4CF2-8C1A-E5B4DC8D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CFO</cp:lastModifiedBy>
  <cp:revision>549</cp:revision>
  <cp:lastPrinted>2022-11-14T07:10:00Z</cp:lastPrinted>
  <dcterms:created xsi:type="dcterms:W3CDTF">2018-06-27T04:55:00Z</dcterms:created>
  <dcterms:modified xsi:type="dcterms:W3CDTF">2022-11-22T06:35:00Z</dcterms:modified>
</cp:coreProperties>
</file>