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B3" w:rsidRPr="006F21C8" w:rsidRDefault="000108B3" w:rsidP="000108B3">
      <w:pPr>
        <w:spacing w:before="60" w:after="60"/>
        <w:jc w:val="center"/>
        <w:rPr>
          <w:rFonts w:ascii="Times New Roman" w:hAnsi="Times New Roman"/>
          <w:b/>
          <w:color w:val="000000"/>
          <w:szCs w:val="26"/>
          <w:lang w:val="es-ES"/>
        </w:rPr>
      </w:pPr>
      <w:r w:rsidRPr="006F21C8">
        <w:rPr>
          <w:rFonts w:ascii="Times New Roman" w:hAnsi="Times New Roman"/>
          <w:b/>
          <w:color w:val="000000"/>
          <w:szCs w:val="26"/>
          <w:lang w:val="es-ES"/>
        </w:rPr>
        <w:t>PHỤ LỤC SỐ 01</w:t>
      </w:r>
    </w:p>
    <w:p w:rsidR="000108B3" w:rsidRPr="000108B3" w:rsidRDefault="000108B3" w:rsidP="000108B3">
      <w:pPr>
        <w:spacing w:before="60" w:after="60"/>
        <w:jc w:val="center"/>
        <w:rPr>
          <w:rFonts w:ascii="Times New Roman" w:hAnsi="Times New Roman"/>
          <w:b/>
          <w:color w:val="000000"/>
          <w:sz w:val="26"/>
          <w:szCs w:val="26"/>
          <w:lang w:val="es-ES"/>
        </w:rPr>
      </w:pPr>
      <w:r w:rsidRPr="000108B3">
        <w:rPr>
          <w:rFonts w:ascii="Times New Roman" w:hAnsi="Times New Roman"/>
          <w:b/>
          <w:color w:val="000000"/>
          <w:sz w:val="26"/>
          <w:szCs w:val="26"/>
          <w:lang w:val="es-ES"/>
        </w:rPr>
        <w:t>(Là phần không tách rời hợp đồng số:          /2024/HĐMB, ngày      /       /2024)</w:t>
      </w:r>
    </w:p>
    <w:p w:rsidR="000108B3" w:rsidRPr="000108B3" w:rsidRDefault="000108B3" w:rsidP="000108B3">
      <w:pPr>
        <w:spacing w:before="60" w:after="60"/>
        <w:ind w:firstLine="360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0108B3">
        <w:rPr>
          <w:rFonts w:ascii="Times New Roman" w:hAnsi="Times New Roman"/>
          <w:color w:val="000000"/>
          <w:sz w:val="26"/>
          <w:szCs w:val="26"/>
          <w:lang w:val="es-ES"/>
        </w:rPr>
        <w:t>Điều khoản về đặc tính kỹ thuật thiết bị được nhà sản xuất cung cấp cho người mua:</w:t>
      </w:r>
    </w:p>
    <w:p w:rsidR="000108B3" w:rsidRPr="000108B3" w:rsidRDefault="000108B3" w:rsidP="000108B3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/>
          <w:b/>
          <w:color w:val="000000"/>
          <w:sz w:val="26"/>
          <w:szCs w:val="26"/>
        </w:rPr>
      </w:pPr>
      <w:r w:rsidRPr="000108B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01 máy may biên tự động</w:t>
      </w:r>
    </w:p>
    <w:tbl>
      <w:tblPr>
        <w:tblW w:w="9630" w:type="dxa"/>
        <w:tblInd w:w="-72" w:type="dxa"/>
        <w:tblLook w:val="04A0" w:firstRow="1" w:lastRow="0" w:firstColumn="1" w:lastColumn="0" w:noHBand="0" w:noVBand="1"/>
      </w:tblPr>
      <w:tblGrid>
        <w:gridCol w:w="889"/>
        <w:gridCol w:w="4279"/>
        <w:gridCol w:w="4462"/>
      </w:tblGrid>
      <w:tr w:rsidR="000108B3" w:rsidRPr="000108B3" w:rsidTr="00103A0F">
        <w:trPr>
          <w:trHeight w:val="55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Hạng mục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NCC - Ngọc Thơm</w:t>
            </w:r>
          </w:p>
        </w:tc>
      </w:tr>
      <w:tr w:rsidR="000108B3" w:rsidRPr="000108B3" w:rsidTr="00103A0F">
        <w:trPr>
          <w:trHeight w:val="43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Model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vi-VN"/>
              </w:rPr>
            </w:pPr>
            <w:r w:rsidRPr="000108B3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vi-VN"/>
              </w:rPr>
              <w:t>HT-1800</w:t>
            </w:r>
          </w:p>
        </w:tc>
      </w:tr>
      <w:tr w:rsidR="000108B3" w:rsidRPr="000108B3" w:rsidTr="00103A0F">
        <w:trPr>
          <w:trHeight w:val="35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Năm sản xuất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2024</w:t>
            </w:r>
          </w:p>
        </w:tc>
      </w:tr>
      <w:tr w:rsidR="000108B3" w:rsidRPr="000108B3" w:rsidTr="00103A0F">
        <w:trPr>
          <w:trHeight w:val="43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Số lượng máy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01</w:t>
            </w:r>
          </w:p>
        </w:tc>
      </w:tr>
      <w:tr w:rsidR="000108B3" w:rsidRPr="000108B3" w:rsidTr="00103A0F">
        <w:trPr>
          <w:trHeight w:val="53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Sản phẩm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Sản phẩm: Khăn bông </w:t>
            </w:r>
            <w:r w:rsidRPr="000108B3">
              <w:rPr>
                <w:rFonts w:ascii="Times New Roman" w:hAnsi="Times New Roman"/>
                <w:color w:val="FF0000"/>
                <w:sz w:val="26"/>
                <w:szCs w:val="26"/>
              </w:rPr>
              <w:t>(Có thể may được khăn có border lớn, dày)</w:t>
            </w:r>
          </w:p>
        </w:tc>
      </w:tr>
      <w:tr w:rsidR="000108B3" w:rsidRPr="000108B3" w:rsidTr="00103A0F">
        <w:trPr>
          <w:trHeight w:val="6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pStyle w:val="TableParagraph"/>
              <w:rPr>
                <w:sz w:val="26"/>
                <w:szCs w:val="26"/>
              </w:rPr>
            </w:pPr>
            <w:r w:rsidRPr="000108B3">
              <w:rPr>
                <w:sz w:val="26"/>
                <w:szCs w:val="26"/>
              </w:rPr>
              <w:t>Chỉ may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pStyle w:val="TableParagraph"/>
              <w:rPr>
                <w:sz w:val="26"/>
                <w:szCs w:val="26"/>
              </w:rPr>
            </w:pPr>
            <w:r w:rsidRPr="000108B3">
              <w:rPr>
                <w:sz w:val="26"/>
                <w:szCs w:val="26"/>
              </w:rPr>
              <w:t>20/2, 20/3, 40/2, 50/3 Cotton hoặc</w:t>
            </w:r>
            <w:r w:rsidRPr="000108B3">
              <w:rPr>
                <w:spacing w:val="-58"/>
                <w:sz w:val="26"/>
                <w:szCs w:val="26"/>
              </w:rPr>
              <w:t xml:space="preserve"> </w:t>
            </w:r>
            <w:r w:rsidRPr="000108B3">
              <w:rPr>
                <w:sz w:val="26"/>
                <w:szCs w:val="26"/>
              </w:rPr>
              <w:t>PE</w:t>
            </w:r>
          </w:p>
        </w:tc>
      </w:tr>
      <w:tr w:rsidR="000108B3" w:rsidRPr="000108B3" w:rsidTr="00103A0F">
        <w:trPr>
          <w:trHeight w:val="53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0108B3">
              <w:rPr>
                <w:color w:val="000000"/>
                <w:sz w:val="26"/>
                <w:szCs w:val="26"/>
              </w:rPr>
              <w:t>Trọng</w:t>
            </w:r>
            <w:r w:rsidRPr="000108B3">
              <w:rPr>
                <w:color w:val="000000"/>
                <w:spacing w:val="-3"/>
                <w:sz w:val="26"/>
                <w:szCs w:val="26"/>
              </w:rPr>
              <w:t xml:space="preserve"> </w:t>
            </w:r>
            <w:r w:rsidRPr="000108B3">
              <w:rPr>
                <w:color w:val="000000"/>
                <w:sz w:val="26"/>
                <w:szCs w:val="26"/>
              </w:rPr>
              <w:t>lượng</w:t>
            </w:r>
            <w:r w:rsidRPr="000108B3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0108B3">
              <w:rPr>
                <w:color w:val="000000"/>
                <w:sz w:val="26"/>
                <w:szCs w:val="26"/>
              </w:rPr>
              <w:t>khăn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0108B3">
              <w:rPr>
                <w:color w:val="000000"/>
                <w:sz w:val="26"/>
                <w:szCs w:val="26"/>
              </w:rPr>
              <w:t>190g-855g/m2</w:t>
            </w:r>
          </w:p>
        </w:tc>
      </w:tr>
      <w:tr w:rsidR="000108B3" w:rsidRPr="000108B3" w:rsidTr="00103A0F">
        <w:trPr>
          <w:trHeight w:val="6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>Kích thước ngang của khăn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>Từ 25cm đến 180cm</w:t>
            </w:r>
          </w:p>
        </w:tc>
      </w:tr>
      <w:tr w:rsidR="000108B3" w:rsidRPr="000108B3" w:rsidTr="00103A0F">
        <w:trPr>
          <w:trHeight w:val="6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>Kích</w:t>
            </w:r>
            <w:r w:rsidRPr="000108B3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>thước</w:t>
            </w:r>
            <w:r w:rsidRPr="000108B3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>dọc</w:t>
            </w:r>
            <w:r w:rsidRPr="000108B3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r w:rsidRPr="000108B3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>khăn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>Từ 20cm đến 200cm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Kiểu may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Móc xích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Đường may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2 đường chỉ song song, 2 kim móc xích song song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Mật độ mũi may (seam pitch)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1.8 - 6.0 mũi/1cm</w:t>
            </w:r>
          </w:p>
        </w:tc>
      </w:tr>
      <w:tr w:rsidR="000108B3" w:rsidRPr="000108B3" w:rsidTr="00103A0F">
        <w:trPr>
          <w:trHeight w:val="6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Chiều rộng biên khăn sau may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color w:val="FF0000"/>
                <w:sz w:val="26"/>
                <w:szCs w:val="26"/>
              </w:rPr>
              <w:t>Bộ gập biên khăn tiêu chuẩn 7mm, có bộ xén biên khăn</w:t>
            </w:r>
          </w:p>
        </w:tc>
      </w:tr>
      <w:tr w:rsidR="000108B3" w:rsidRPr="000108B3" w:rsidTr="00103A0F">
        <w:trPr>
          <w:trHeight w:val="6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Bộ cấp nhãn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1 bộ tiêu chuẩn</w:t>
            </w:r>
          </w:p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1 bộ theo options</w:t>
            </w:r>
          </w:p>
        </w:tc>
      </w:tr>
      <w:tr w:rsidR="000108B3" w:rsidRPr="000108B3" w:rsidTr="00103A0F">
        <w:trPr>
          <w:trHeight w:val="467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spacing w:before="80" w:after="80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Số lượng gắn nhãn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color w:val="FF0000"/>
                <w:sz w:val="26"/>
                <w:szCs w:val="26"/>
              </w:rPr>
              <w:t>2 nhãn/biên khăn</w:t>
            </w:r>
          </w:p>
        </w:tc>
      </w:tr>
      <w:tr w:rsidR="000108B3" w:rsidRPr="000108B3" w:rsidTr="00103A0F">
        <w:trPr>
          <w:trHeight w:val="6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Quy cách gắn nhãn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color w:val="FF0000"/>
                <w:sz w:val="26"/>
                <w:szCs w:val="26"/>
              </w:rPr>
              <w:t>Hai bộ gắn nhãn cùng nằm tại bên trái, bộ gắn nhãn treo đứng trước, bộ gắn nhãn tiêu chuẩn đứng sau</w:t>
            </w:r>
          </w:p>
        </w:tc>
      </w:tr>
      <w:tr w:rsidR="000108B3" w:rsidRPr="000108B3" w:rsidTr="00103A0F">
        <w:trPr>
          <w:trHeight w:val="49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Cơ cấu cấp nhãn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Dạng cuộn</w:t>
            </w:r>
          </w:p>
        </w:tc>
      </w:tr>
      <w:tr w:rsidR="000108B3" w:rsidRPr="000108B3" w:rsidTr="00103A0F">
        <w:trPr>
          <w:trHeight w:val="43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Chất liệu nhãn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Nhãn dệt, nhãn sateen, nyloncros, giấy</w:t>
            </w:r>
          </w:p>
        </w:tc>
      </w:tr>
      <w:tr w:rsidR="000108B3" w:rsidRPr="000108B3" w:rsidTr="00103A0F">
        <w:trPr>
          <w:trHeight w:val="450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Loại nhãn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1.</w:t>
            </w:r>
            <w:r w:rsidRPr="000108B3">
              <w:rPr>
                <w:rFonts w:ascii="Times New Roman" w:hAnsi="Times New Roman"/>
                <w:sz w:val="26"/>
                <w:szCs w:val="26"/>
              </w:rPr>
              <w:tab/>
              <w:t xml:space="preserve">Nhãn vòng (loop) </w:t>
            </w:r>
          </w:p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Ngang: 10-60mm</w:t>
            </w:r>
          </w:p>
          <w:p w:rsidR="000108B3" w:rsidRPr="000108B3" w:rsidRDefault="000108B3" w:rsidP="00103A0F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Dài: 30-170mm</w:t>
            </w:r>
          </w:p>
        </w:tc>
      </w:tr>
      <w:tr w:rsidR="000108B3" w:rsidRPr="000108B3" w:rsidTr="00103A0F">
        <w:trPr>
          <w:trHeight w:val="371"/>
        </w:trPr>
        <w:tc>
          <w:tcPr>
            <w:tcW w:w="88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2.</w:t>
            </w:r>
            <w:r w:rsidRPr="000108B3">
              <w:rPr>
                <w:rFonts w:ascii="Times New Roman" w:hAnsi="Times New Roman"/>
                <w:sz w:val="26"/>
                <w:szCs w:val="26"/>
              </w:rPr>
              <w:tab/>
              <w:t xml:space="preserve">Nhãn phẳng (Flag) </w:t>
            </w:r>
          </w:p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Ngang: 10-</w:t>
            </w:r>
            <w:r w:rsidR="00F43F82">
              <w:rPr>
                <w:rFonts w:ascii="Times New Roman" w:hAnsi="Times New Roman"/>
                <w:sz w:val="26"/>
                <w:szCs w:val="26"/>
              </w:rPr>
              <w:t>6</w:t>
            </w:r>
            <w:r w:rsidRPr="000108B3">
              <w:rPr>
                <w:rFonts w:ascii="Times New Roman" w:hAnsi="Times New Roman"/>
                <w:sz w:val="26"/>
                <w:szCs w:val="26"/>
              </w:rPr>
              <w:t>0mm</w:t>
            </w:r>
          </w:p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Dài: 30-170mm</w:t>
            </w:r>
          </w:p>
        </w:tc>
      </w:tr>
      <w:tr w:rsidR="000108B3" w:rsidRPr="000108B3" w:rsidTr="00103A0F">
        <w:trPr>
          <w:trHeight w:val="431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Nhãn treo: </w:t>
            </w:r>
          </w:p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Độ rộng tiêu chuẩn: 10-20mm</w:t>
            </w:r>
          </w:p>
          <w:p w:rsidR="000108B3" w:rsidRPr="000108B3" w:rsidRDefault="000108B3" w:rsidP="00103A0F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color w:val="FF0000"/>
                <w:sz w:val="26"/>
                <w:szCs w:val="26"/>
              </w:rPr>
              <w:t>Chiều dài: 70-110mm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108B3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1</w:t>
            </w:r>
            <w:r w:rsidRPr="000108B3"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3" w:rsidRPr="000108B3" w:rsidRDefault="000108B3" w:rsidP="00103A0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108B3">
              <w:rPr>
                <w:rFonts w:ascii="Times New Roman" w:eastAsia="Calibri" w:hAnsi="Times New Roman"/>
                <w:sz w:val="26"/>
                <w:szCs w:val="26"/>
              </w:rPr>
              <w:t>Tốc độ máy</w:t>
            </w:r>
            <w:bookmarkStart w:id="0" w:name="_GoBack"/>
            <w:bookmarkEnd w:id="0"/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eastAsia="Calibri" w:hAnsi="Times New Roman"/>
                <w:sz w:val="26"/>
                <w:szCs w:val="26"/>
                <w:lang w:eastAsia="vi-VN"/>
              </w:rPr>
            </w:pPr>
            <w:r w:rsidRPr="000108B3">
              <w:rPr>
                <w:rFonts w:ascii="Times New Roman" w:eastAsia="Calibri" w:hAnsi="Times New Roman"/>
                <w:sz w:val="26"/>
                <w:szCs w:val="26"/>
              </w:rPr>
              <w:t>12-14m/phút</w:t>
            </w:r>
          </w:p>
        </w:tc>
      </w:tr>
      <w:tr w:rsidR="000108B3" w:rsidRPr="000108B3" w:rsidTr="00103A0F">
        <w:trPr>
          <w:trHeight w:val="43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108B3">
              <w:rPr>
                <w:rFonts w:ascii="Times New Roman" w:eastAsia="Calibri" w:hAnsi="Times New Roman"/>
                <w:sz w:val="26"/>
                <w:szCs w:val="26"/>
                <w:lang w:val="vi-VN"/>
              </w:rPr>
              <w:lastRenderedPageBreak/>
              <w:t>17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3" w:rsidRPr="000108B3" w:rsidRDefault="000108B3" w:rsidP="00103A0F">
            <w:pPr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108B3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Hiệu đầu máy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108B3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Hãng PEGASUS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pStyle w:val="TableParagraph"/>
              <w:jc w:val="center"/>
              <w:rPr>
                <w:sz w:val="26"/>
                <w:szCs w:val="26"/>
              </w:rPr>
            </w:pPr>
            <w:r w:rsidRPr="000108B3">
              <w:rPr>
                <w:sz w:val="26"/>
                <w:szCs w:val="26"/>
              </w:rPr>
              <w:t>18</w:t>
            </w:r>
          </w:p>
        </w:tc>
        <w:tc>
          <w:tcPr>
            <w:tcW w:w="4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pStyle w:val="TableParagraph"/>
              <w:ind w:left="1"/>
              <w:rPr>
                <w:sz w:val="26"/>
                <w:szCs w:val="26"/>
                <w:lang w:val="en-US"/>
              </w:rPr>
            </w:pPr>
            <w:r w:rsidRPr="000108B3">
              <w:rPr>
                <w:sz w:val="26"/>
                <w:szCs w:val="26"/>
                <w:lang w:val="en-US"/>
              </w:rPr>
              <w:t>Điện áp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spacing w:before="80" w:after="80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- 3 pha 380v 50Hz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4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8B3" w:rsidRPr="000108B3" w:rsidRDefault="000108B3" w:rsidP="00103A0F">
            <w:pPr>
              <w:pStyle w:val="TableParagraph"/>
              <w:ind w:left="107"/>
              <w:rPr>
                <w:sz w:val="26"/>
                <w:szCs w:val="26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spacing w:before="80" w:after="80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- Màn hình điều khiển HMI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Danh sách vật tư phụ tùng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B3" w:rsidRPr="000108B3" w:rsidRDefault="000108B3" w:rsidP="00103A0F">
            <w:pPr>
              <w:pStyle w:val="TableParagraph"/>
              <w:ind w:left="107"/>
              <w:rPr>
                <w:sz w:val="26"/>
                <w:szCs w:val="26"/>
              </w:rPr>
            </w:pPr>
            <w:r w:rsidRPr="000108B3">
              <w:rPr>
                <w:sz w:val="26"/>
                <w:szCs w:val="26"/>
              </w:rPr>
              <w:t>Kèm</w:t>
            </w:r>
            <w:r w:rsidRPr="000108B3">
              <w:rPr>
                <w:spacing w:val="-4"/>
                <w:sz w:val="26"/>
                <w:szCs w:val="26"/>
              </w:rPr>
              <w:t xml:space="preserve"> </w:t>
            </w:r>
            <w:r w:rsidRPr="000108B3">
              <w:rPr>
                <w:sz w:val="26"/>
                <w:szCs w:val="26"/>
              </w:rPr>
              <w:t>phụ</w:t>
            </w:r>
            <w:r w:rsidRPr="000108B3">
              <w:rPr>
                <w:spacing w:val="-1"/>
                <w:sz w:val="26"/>
                <w:szCs w:val="26"/>
              </w:rPr>
              <w:t xml:space="preserve"> </w:t>
            </w:r>
            <w:r w:rsidRPr="000108B3">
              <w:rPr>
                <w:sz w:val="26"/>
                <w:szCs w:val="26"/>
              </w:rPr>
              <w:t>tùng</w:t>
            </w:r>
            <w:r w:rsidRPr="000108B3">
              <w:rPr>
                <w:spacing w:val="-2"/>
                <w:sz w:val="26"/>
                <w:szCs w:val="26"/>
              </w:rPr>
              <w:t xml:space="preserve"> </w:t>
            </w:r>
            <w:r w:rsidRPr="000108B3">
              <w:rPr>
                <w:sz w:val="26"/>
                <w:szCs w:val="26"/>
              </w:rPr>
              <w:t>dự trữ 2 năm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0108B3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Bộ kim móc cho đầu máy may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2 cái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0108B3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Lưỡi gà cho bộ cữ gập biên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1 bộ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0108B3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Bộ dao cắt trái phải trên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10 cái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0108B3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Bộ dao cắt trái phải dưới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10 cái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0108B3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Cảm biến từ trên pittong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2 cái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0108B3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Bộ dây đai đồng bộ cho máy may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2 cuộn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0108B3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Bộ linh phụ kiện cho máy cấp nhãn dạng treo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1 bộ</w:t>
            </w:r>
          </w:p>
        </w:tc>
      </w:tr>
      <w:tr w:rsidR="000108B3" w:rsidRPr="000108B3" w:rsidTr="00103A0F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Tài Liệu kỹ thuật hướng dẫn vận hành, sơ đồ điện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01 bộ</w:t>
            </w:r>
          </w:p>
        </w:tc>
      </w:tr>
    </w:tbl>
    <w:p w:rsidR="000108B3" w:rsidRPr="000108B3" w:rsidRDefault="000108B3" w:rsidP="000108B3">
      <w:pPr>
        <w:spacing w:before="60" w:after="60" w:line="276" w:lineRule="auto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0108B3">
        <w:rPr>
          <w:rFonts w:ascii="Times New Roman" w:hAnsi="Times New Roman"/>
          <w:color w:val="000000"/>
          <w:sz w:val="26"/>
          <w:szCs w:val="26"/>
          <w:lang w:val="es-ES"/>
        </w:rPr>
        <w:t>Phụ lục này được lập thành 04 bản, mỗi bên giữ 02 bản và có giá trị pháp lý như nhau..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0108B3" w:rsidRPr="000108B3" w:rsidTr="00103A0F">
        <w:tc>
          <w:tcPr>
            <w:tcW w:w="4785" w:type="dxa"/>
            <w:shd w:val="clear" w:color="auto" w:fill="auto"/>
          </w:tcPr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  <w:r w:rsidRPr="000108B3"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  <w:t>ĐẠI DIỆN BÊN A</w:t>
            </w: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  <w:r w:rsidRPr="000108B3"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  <w:t>BẠCH THỊ KIM CƯƠNG</w:t>
            </w:r>
          </w:p>
        </w:tc>
        <w:tc>
          <w:tcPr>
            <w:tcW w:w="4785" w:type="dxa"/>
            <w:shd w:val="clear" w:color="auto" w:fill="auto"/>
          </w:tcPr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  <w:r w:rsidRPr="000108B3"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  <w:t>ĐẠI DIỆN BÊN B</w:t>
            </w: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  <w:r w:rsidRPr="000108B3"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  <w:t>TRẦN THỊ THƠM</w:t>
            </w:r>
          </w:p>
        </w:tc>
      </w:tr>
    </w:tbl>
    <w:p w:rsidR="005848E8" w:rsidRPr="000108B3" w:rsidRDefault="00F43F82">
      <w:pPr>
        <w:rPr>
          <w:rFonts w:ascii="Times New Roman" w:hAnsi="Times New Roman"/>
          <w:sz w:val="26"/>
          <w:szCs w:val="26"/>
        </w:rPr>
      </w:pPr>
    </w:p>
    <w:sectPr w:rsidR="005848E8" w:rsidRPr="000108B3" w:rsidSect="000108B3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048D2"/>
    <w:multiLevelType w:val="multilevel"/>
    <w:tmpl w:val="EA80C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1C"/>
    <w:rsid w:val="000108B3"/>
    <w:rsid w:val="00024A4D"/>
    <w:rsid w:val="006F21C8"/>
    <w:rsid w:val="00B33F1C"/>
    <w:rsid w:val="00F43F8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F394"/>
  <w15:chartTrackingRefBased/>
  <w15:docId w15:val="{7C9ACF80-D935-4880-9CD0-F4D76977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B3"/>
    <w:pPr>
      <w:spacing w:after="0" w:line="240" w:lineRule="auto"/>
    </w:pPr>
    <w:rPr>
      <w:rFonts w:ascii=".VnTime" w:eastAsia="SimSu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108B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108B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>PhongVu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2024-06-13T04:57:00Z</dcterms:created>
  <dcterms:modified xsi:type="dcterms:W3CDTF">2024-06-13T08:22:00Z</dcterms:modified>
</cp:coreProperties>
</file>