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11" w:rsidRPr="00EE4B8B" w:rsidRDefault="00736411" w:rsidP="00736411">
      <w:pPr>
        <w:widowControl w:val="0"/>
        <w:spacing w:before="120" w:after="120" w:line="264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</w:rPr>
        <w:t>Mẫu số 0</w:t>
      </w:r>
      <w:r w:rsidR="00DE4EF0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736411" w:rsidRPr="00EE4B8B" w:rsidRDefault="00736411" w:rsidP="00736411">
      <w:pPr>
        <w:widowControl w:val="0"/>
        <w:spacing w:before="120" w:after="120" w:line="264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736411" w:rsidRPr="00EE4B8B" w:rsidRDefault="00736411" w:rsidP="00736411">
      <w:pPr>
        <w:widowControl w:val="0"/>
        <w:spacing w:before="120" w:after="120" w:line="264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s-ES_tradnl"/>
        </w:rPr>
      </w:pPr>
      <w:r w:rsidRPr="00EE4B8B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HỢP ĐỒNG KHÔNG HOÀN THÀNH DO LỖI CỦA NHÀ THẦU TRONG QUÁ KHỨ</w:t>
      </w:r>
      <w:r w:rsidRPr="00EE4B8B">
        <w:rPr>
          <w:rFonts w:ascii="Times New Roman" w:eastAsia="Calibri" w:hAnsi="Times New Roman" w:cs="Times New Roman"/>
          <w:sz w:val="28"/>
          <w:szCs w:val="28"/>
          <w:vertAlign w:val="superscript"/>
          <w:lang w:val="es-ES_tradnl"/>
        </w:rPr>
        <w:t>(1)</w:t>
      </w:r>
    </w:p>
    <w:p w:rsidR="00B62B90" w:rsidRDefault="00736411" w:rsidP="00B62B90">
      <w:pPr>
        <w:widowControl w:val="0"/>
        <w:spacing w:before="120" w:after="120" w:line="264" w:lineRule="auto"/>
        <w:ind w:left="142"/>
        <w:rPr>
          <w:rFonts w:ascii="Times New Roman" w:eastAsia="Calibri" w:hAnsi="Times New Roman" w:cs="Times New Roman"/>
          <w:b/>
          <w:spacing w:val="-4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spacing w:val="-4"/>
          <w:sz w:val="28"/>
          <w:szCs w:val="28"/>
          <w:lang w:val="es-ES_tradnl"/>
        </w:rPr>
        <w:t xml:space="preserve">Tên nhà thầu: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es-ES_tradnl"/>
        </w:rPr>
        <w:t>Công ty TNHH MTV Thương mại và Dịch vụ Ngọc Thơm</w:t>
      </w:r>
      <w:r w:rsidRPr="00EE4B8B">
        <w:rPr>
          <w:rFonts w:ascii="Times New Roman" w:eastAsia="Calibri" w:hAnsi="Times New Roman" w:cs="Times New Roman"/>
          <w:spacing w:val="-4"/>
          <w:sz w:val="28"/>
          <w:szCs w:val="28"/>
          <w:lang w:val="es-ES_tradnl"/>
        </w:rPr>
        <w:br/>
        <w:t xml:space="preserve">Ngày: </w:t>
      </w:r>
      <w:r w:rsidR="00DE4EF0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val="es-ES_tradnl"/>
        </w:rPr>
        <w:t>01/11</w:t>
      </w:r>
      <w:r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val="es-ES_tradnl"/>
        </w:rPr>
        <w:t>/2023</w:t>
      </w:r>
      <w:r w:rsidRPr="00EE4B8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val="es-ES_tradnl"/>
        </w:rPr>
        <w:br/>
      </w:r>
      <w:r w:rsidRPr="00EE4B8B">
        <w:rPr>
          <w:rFonts w:ascii="Times New Roman" w:eastAsia="Calibri" w:hAnsi="Times New Roman" w:cs="Times New Roman"/>
          <w:spacing w:val="-4"/>
          <w:sz w:val="28"/>
          <w:szCs w:val="28"/>
          <w:lang w:val="es-ES_tradnl"/>
        </w:rPr>
        <w:t>Tên thành viên của nhà thầu liên danh (nếu có):_________________________</w:t>
      </w:r>
    </w:p>
    <w:p w:rsidR="00B62B90" w:rsidRPr="00EE4B8B" w:rsidRDefault="00B62B90" w:rsidP="00B62B90">
      <w:pPr>
        <w:widowControl w:val="0"/>
        <w:spacing w:before="120" w:after="120" w:line="264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val="es-ES_tradnl"/>
        </w:rPr>
      </w:pPr>
      <w:r w:rsidRPr="00EE4B8B">
        <w:rPr>
          <w:rFonts w:ascii="Times New Roman" w:eastAsia="Calibri" w:hAnsi="Times New Roman" w:cs="Times New Roman"/>
          <w:b/>
          <w:spacing w:val="-4"/>
          <w:sz w:val="28"/>
          <w:szCs w:val="28"/>
          <w:lang w:val="es-ES_tradnl"/>
        </w:rPr>
        <w:t>Các hợp đồng không hoàn thành do lỗi của nhà thầu trong quá khứ do lỗi của nhà thầu theo quy định tại Mụ</w:t>
      </w: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val="es-ES_tradnl"/>
        </w:rPr>
        <w:t>c 2.1 Chương III</w:t>
      </w:r>
    </w:p>
    <w:p w:rsidR="00B62B90" w:rsidRPr="00EE4B8B" w:rsidRDefault="00B62B90" w:rsidP="00B62B90">
      <w:pPr>
        <w:widowControl w:val="0"/>
        <w:spacing w:before="120" w:after="120" w:line="264" w:lineRule="auto"/>
        <w:ind w:right="141"/>
        <w:jc w:val="both"/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</w:pPr>
      <w:r>
        <w:rPr>
          <w:rFonts w:ascii="Segoe UI Symbol" w:eastAsia="MS Mincho" w:hAnsi="Segoe UI Symbol" w:cs="Segoe UI Symbol"/>
          <w:spacing w:val="-2"/>
          <w:sz w:val="28"/>
          <w:szCs w:val="24"/>
        </w:rPr>
        <w:t xml:space="preserve">☒    </w:t>
      </w:r>
      <w:r w:rsidRPr="00EE4B8B">
        <w:rPr>
          <w:rFonts w:ascii="Times New Roman" w:eastAsia="Calibri" w:hAnsi="Times New Roman" w:cs="Times New Roman"/>
          <w:spacing w:val="-6"/>
          <w:sz w:val="28"/>
          <w:szCs w:val="24"/>
          <w:lang w:val="es-ES_tradnl"/>
        </w:rPr>
        <w:t>Không có hợp đồng không hoàn thành do lỗi của nhà thầu kể từ ngày 01 tháng 01 năm</w:t>
      </w:r>
      <w:r>
        <w:rPr>
          <w:rFonts w:ascii="Times New Roman" w:eastAsia="Calibri" w:hAnsi="Times New Roman" w:cs="Times New Roman"/>
          <w:spacing w:val="-6"/>
          <w:sz w:val="28"/>
          <w:szCs w:val="24"/>
          <w:lang w:val="es-ES_tradnl"/>
        </w:rPr>
        <w:t xml:space="preserve"> 2020 </w:t>
      </w:r>
      <w:r w:rsidRPr="00EE4B8B"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>theo quy định tại Bảng tiêu chuẩn đánh giá về năng lực và kinh nghiệm thuộc Mụ</w:t>
      </w:r>
      <w:r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>c 2.1 Chương III</w:t>
      </w:r>
      <w:r w:rsidRPr="00EE4B8B"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>.</w:t>
      </w:r>
    </w:p>
    <w:p w:rsidR="00736411" w:rsidRDefault="00B62B90" w:rsidP="00B62B90">
      <w:pPr>
        <w:widowControl w:val="0"/>
        <w:spacing w:before="120" w:after="120" w:line="264" w:lineRule="auto"/>
        <w:rPr>
          <w:rFonts w:ascii="Times New Roman" w:eastAsia="Calibri" w:hAnsi="Times New Roman" w:cs="Times New Roman"/>
          <w:spacing w:val="-4"/>
          <w:sz w:val="28"/>
          <w:szCs w:val="28"/>
          <w:lang w:val="es-ES_tradnl"/>
        </w:rPr>
      </w:pPr>
      <w:r w:rsidRPr="00EE4B8B">
        <w:rPr>
          <w:rFonts w:ascii="Times New Roman" w:eastAsia="MS Mincho" w:hAnsi="Times New Roman" w:cs="Times New Roman"/>
          <w:spacing w:val="-2"/>
          <w:sz w:val="28"/>
          <w:szCs w:val="24"/>
        </w:rPr>
        <w:sym w:font="Wingdings" w:char="F0A8"/>
      </w:r>
      <w:r w:rsidRPr="00EE4B8B"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ab/>
        <w:t xml:space="preserve">Có hợp đồng </w:t>
      </w:r>
      <w:r w:rsidRPr="00EE4B8B">
        <w:rPr>
          <w:rFonts w:ascii="Times New Roman" w:eastAsia="Calibri" w:hAnsi="Times New Roman" w:cs="Times New Roman"/>
          <w:spacing w:val="-6"/>
          <w:sz w:val="28"/>
          <w:szCs w:val="24"/>
          <w:lang w:val="es-ES_tradnl"/>
        </w:rPr>
        <w:t>không hoàn thành do lỗi của nhà thầu</w:t>
      </w:r>
      <w:r w:rsidRPr="00EE4B8B"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 xml:space="preserve"> tính từ</w:t>
      </w:r>
      <w:r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 xml:space="preserve"> ngày 01 tháng 01 năm 2020</w:t>
      </w:r>
      <w:r w:rsidRPr="00EE4B8B">
        <w:rPr>
          <w:rFonts w:ascii="Times New Roman" w:eastAsia="Calibri" w:hAnsi="Times New Roman" w:cs="Times New Roman"/>
          <w:i/>
          <w:spacing w:val="-6"/>
          <w:sz w:val="28"/>
          <w:szCs w:val="24"/>
          <w:lang w:val="es-ES_tradnl"/>
        </w:rPr>
        <w:t xml:space="preserve"> </w:t>
      </w:r>
      <w:r w:rsidRPr="00EE4B8B"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>theo quy định tại Bảng tiêu chuẩn đánh giá về năng lực và kinh nghiệm thuộc Mục 2.1 Chư</w:t>
      </w:r>
      <w:r>
        <w:rPr>
          <w:rFonts w:ascii="Times New Roman" w:eastAsia="Calibri" w:hAnsi="Times New Roman" w:cs="Times New Roman"/>
          <w:spacing w:val="-4"/>
          <w:sz w:val="28"/>
          <w:szCs w:val="24"/>
          <w:lang w:val="es-ES_tradnl"/>
        </w:rPr>
        <w:t>ơng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1872"/>
        <w:gridCol w:w="4222"/>
        <w:gridCol w:w="2334"/>
      </w:tblGrid>
      <w:tr w:rsidR="00B62B90" w:rsidTr="00B62B90">
        <w:tc>
          <w:tcPr>
            <w:tcW w:w="910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val="es-ES_tradnl"/>
              </w:rPr>
              <w:t>Năm</w:t>
            </w:r>
          </w:p>
        </w:tc>
        <w:tc>
          <w:tcPr>
            <w:tcW w:w="1875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42"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  <w:t>Phần việc hợp đồng không hoàn thành</w:t>
            </w:r>
          </w:p>
        </w:tc>
        <w:tc>
          <w:tcPr>
            <w:tcW w:w="4227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  <w:t>Mô tả hợp đồng</w:t>
            </w:r>
          </w:p>
          <w:p w:rsidR="00B62B90" w:rsidRPr="00EE4B8B" w:rsidRDefault="00B62B90" w:rsidP="00B62B90">
            <w:pPr>
              <w:widowControl w:val="0"/>
              <w:spacing w:before="120" w:after="120" w:line="264" w:lineRule="auto"/>
              <w:jc w:val="center"/>
              <w:outlineLvl w:val="2"/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</w:rPr>
            </w:pPr>
          </w:p>
        </w:tc>
        <w:tc>
          <w:tcPr>
            <w:tcW w:w="2338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71" w:right="57"/>
              <w:jc w:val="center"/>
              <w:rPr>
                <w:rFonts w:ascii="Times New Roman" w:eastAsia="Calibri" w:hAnsi="Times New Roman" w:cs="Times New Roman"/>
                <w:i/>
                <w:iCs/>
                <w:spacing w:val="-6"/>
                <w:sz w:val="28"/>
                <w:szCs w:val="28"/>
                <w:vertAlign w:val="superscript"/>
              </w:rPr>
            </w:pPr>
            <w:r w:rsidRPr="00EE4B8B"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</w:rPr>
              <w:t xml:space="preserve">Tổng giá trị hợp đồng </w:t>
            </w:r>
            <w:r w:rsidRPr="00EE4B8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>(giá trị, loại đồng tiền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>, tỷ giá hối đoái, giá trị tương đương bằng VND</w:t>
            </w:r>
            <w:r w:rsidRPr="00EE4B8B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>)</w:t>
            </w:r>
          </w:p>
        </w:tc>
      </w:tr>
      <w:tr w:rsidR="00B62B90" w:rsidTr="00B62B90">
        <w:tc>
          <w:tcPr>
            <w:tcW w:w="910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ind w:right="11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96" w:right="17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Mô tả hợp đồng: _________</w:t>
            </w:r>
          </w:p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96" w:right="17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Tên Chủ đầu tư: ________</w:t>
            </w:r>
          </w:p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96" w:right="170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Địa chỉ: _______________</w:t>
            </w:r>
          </w:p>
          <w:p w:rsidR="00B62B90" w:rsidRPr="00EE4B8B" w:rsidRDefault="00B62B90" w:rsidP="00B62B90">
            <w:pPr>
              <w:widowControl w:val="0"/>
              <w:spacing w:before="120" w:after="120" w:line="264" w:lineRule="auto"/>
              <w:ind w:left="196" w:right="1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B8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Nguyên nhân không hoàn thành hợp đồng: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________________</w:t>
            </w:r>
            <w:r w:rsidRPr="00EE4B8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B62B90" w:rsidRPr="00EE4B8B" w:rsidRDefault="00B62B90" w:rsidP="00B62B90">
            <w:pPr>
              <w:widowControl w:val="0"/>
              <w:spacing w:before="120" w:after="120" w:line="264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848E8" w:rsidRDefault="00B62B90" w:rsidP="00B62B90"/>
    <w:sectPr w:rsidR="0058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67"/>
    <w:rsid w:val="00024A4D"/>
    <w:rsid w:val="006A0167"/>
    <w:rsid w:val="00736411"/>
    <w:rsid w:val="007638FA"/>
    <w:rsid w:val="00B62B90"/>
    <w:rsid w:val="00DE4EF0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7AD0"/>
  <w15:chartTrackingRefBased/>
  <w15:docId w15:val="{74B18013-15AE-4B3C-AC2A-4AC9B987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>PhongVu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2023-10-09T02:49:00Z</cp:lastPrinted>
  <dcterms:created xsi:type="dcterms:W3CDTF">2023-10-04T09:36:00Z</dcterms:created>
  <dcterms:modified xsi:type="dcterms:W3CDTF">2023-10-20T06:48:00Z</dcterms:modified>
</cp:coreProperties>
</file>