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BBA2" w14:textId="77777777" w:rsidR="006B5EE0" w:rsidRPr="00A230A9" w:rsidRDefault="006B5EE0" w:rsidP="006B5EE0">
      <w:pPr>
        <w:jc w:val="center"/>
        <w:rPr>
          <w:rFonts w:eastAsia="Times New Roman"/>
          <w:b/>
          <w:color w:val="000000" w:themeColor="text1"/>
          <w:sz w:val="32"/>
          <w:szCs w:val="32"/>
        </w:rPr>
      </w:pPr>
      <w:r w:rsidRPr="00A230A9">
        <w:rPr>
          <w:rFonts w:eastAsia="Times New Roman"/>
          <w:b/>
          <w:color w:val="000000" w:themeColor="text1"/>
          <w:sz w:val="32"/>
          <w:szCs w:val="32"/>
        </w:rPr>
        <w:t>DANH SÁCH CỔ ĐÔNG SÁNG LẬP CÔNG TY CỔ PHẦN</w:t>
      </w:r>
    </w:p>
    <w:tbl>
      <w:tblPr>
        <w:tblW w:w="16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992"/>
        <w:gridCol w:w="1019"/>
        <w:gridCol w:w="584"/>
        <w:gridCol w:w="627"/>
        <w:gridCol w:w="588"/>
        <w:gridCol w:w="949"/>
        <w:gridCol w:w="1336"/>
        <w:gridCol w:w="998"/>
        <w:gridCol w:w="440"/>
        <w:gridCol w:w="977"/>
        <w:gridCol w:w="561"/>
        <w:gridCol w:w="998"/>
        <w:gridCol w:w="1418"/>
        <w:gridCol w:w="648"/>
        <w:gridCol w:w="483"/>
        <w:gridCol w:w="10"/>
        <w:gridCol w:w="1041"/>
        <w:gridCol w:w="10"/>
        <w:gridCol w:w="19"/>
        <w:gridCol w:w="750"/>
        <w:gridCol w:w="10"/>
        <w:gridCol w:w="19"/>
        <w:gridCol w:w="1272"/>
        <w:gridCol w:w="10"/>
        <w:gridCol w:w="19"/>
        <w:gridCol w:w="260"/>
        <w:gridCol w:w="206"/>
        <w:gridCol w:w="10"/>
        <w:gridCol w:w="19"/>
      </w:tblGrid>
      <w:tr w:rsidR="00A230A9" w:rsidRPr="00A230A9" w14:paraId="41B35804" w14:textId="77777777" w:rsidTr="00264CAB">
        <w:trPr>
          <w:trHeight w:val="260"/>
          <w:jc w:val="center"/>
        </w:trPr>
        <w:tc>
          <w:tcPr>
            <w:tcW w:w="279" w:type="dxa"/>
            <w:vMerge w:val="restart"/>
          </w:tcPr>
          <w:p w14:paraId="73BCEC3F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STT</w:t>
            </w:r>
          </w:p>
        </w:tc>
        <w:tc>
          <w:tcPr>
            <w:tcW w:w="992" w:type="dxa"/>
            <w:vMerge w:val="restart"/>
          </w:tcPr>
          <w:p w14:paraId="31C02826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Tên cổ đông sáng lập</w:t>
            </w:r>
          </w:p>
        </w:tc>
        <w:tc>
          <w:tcPr>
            <w:tcW w:w="1019" w:type="dxa"/>
            <w:vMerge w:val="restart"/>
          </w:tcPr>
          <w:p w14:paraId="33D0FC91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Ngày, tháng, năm sinh đối với cổ đông sáng lập là cá nhân</w:t>
            </w:r>
          </w:p>
        </w:tc>
        <w:tc>
          <w:tcPr>
            <w:tcW w:w="584" w:type="dxa"/>
            <w:vMerge w:val="restart"/>
          </w:tcPr>
          <w:p w14:paraId="73761A71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Giới tính</w:t>
            </w:r>
          </w:p>
        </w:tc>
        <w:tc>
          <w:tcPr>
            <w:tcW w:w="627" w:type="dxa"/>
            <w:vMerge w:val="restart"/>
          </w:tcPr>
          <w:p w14:paraId="14E1641A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Quốc tịch</w:t>
            </w:r>
          </w:p>
        </w:tc>
        <w:tc>
          <w:tcPr>
            <w:tcW w:w="588" w:type="dxa"/>
            <w:vMerge w:val="restart"/>
          </w:tcPr>
          <w:p w14:paraId="25CA0773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Dân tộc</w:t>
            </w:r>
          </w:p>
        </w:tc>
        <w:tc>
          <w:tcPr>
            <w:tcW w:w="949" w:type="dxa"/>
            <w:vMerge w:val="restart"/>
          </w:tcPr>
          <w:p w14:paraId="528C7DA0" w14:textId="0553C4E3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Địa chỉ liên lạc đối với CĐSL là cá nhân; địa chỉ trụ sở chính đối với CĐSL là tổ chức</w:t>
            </w:r>
          </w:p>
        </w:tc>
        <w:tc>
          <w:tcPr>
            <w:tcW w:w="1336" w:type="dxa"/>
            <w:vMerge w:val="restart"/>
          </w:tcPr>
          <w:p w14:paraId="3A4223FD" w14:textId="05257B51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color w:val="000000" w:themeColor="text1"/>
                <w:sz w:val="22"/>
                <w:szCs w:val="22"/>
              </w:rPr>
              <w:t>Loại giấy tờ, số, ngày cấp, cơ quan cấp Giấy tờ pháp lý của cá nhân/</w:t>
            </w: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tổ chức</w:t>
            </w:r>
          </w:p>
        </w:tc>
        <w:tc>
          <w:tcPr>
            <w:tcW w:w="7603" w:type="dxa"/>
            <w:gridSpan w:val="12"/>
          </w:tcPr>
          <w:p w14:paraId="166B8026" w14:textId="503F1A66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Vốn góp</w:t>
            </w:r>
          </w:p>
        </w:tc>
        <w:tc>
          <w:tcPr>
            <w:tcW w:w="779" w:type="dxa"/>
            <w:gridSpan w:val="3"/>
            <w:tcBorders>
              <w:right w:val="single" w:sz="4" w:space="0" w:color="auto"/>
            </w:tcBorders>
          </w:tcPr>
          <w:p w14:paraId="351FE01D" w14:textId="2A72A34C" w:rsidR="00A230A9" w:rsidRPr="00A230A9" w:rsidRDefault="00A230A9" w:rsidP="0042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30A9">
              <w:rPr>
                <w:color w:val="000000" w:themeColor="text1"/>
                <w:sz w:val="22"/>
                <w:szCs w:val="22"/>
              </w:rPr>
              <w:t>Thời hạn góp vốn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575C1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  <w:vertAlign w:val="superscript"/>
              </w:rPr>
            </w:pPr>
          </w:p>
        </w:tc>
        <w:tc>
          <w:tcPr>
            <w:tcW w:w="495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E32FF3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  <w:vertAlign w:val="superscript"/>
              </w:rPr>
            </w:pPr>
          </w:p>
        </w:tc>
      </w:tr>
      <w:tr w:rsidR="00A230A9" w:rsidRPr="00A230A9" w14:paraId="413365DE" w14:textId="77777777" w:rsidTr="00264CAB">
        <w:trPr>
          <w:gridAfter w:val="1"/>
          <w:wAfter w:w="19" w:type="dxa"/>
          <w:trHeight w:val="1227"/>
          <w:jc w:val="center"/>
        </w:trPr>
        <w:tc>
          <w:tcPr>
            <w:tcW w:w="279" w:type="dxa"/>
            <w:vMerge/>
          </w:tcPr>
          <w:p w14:paraId="18446A05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3A4101F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019" w:type="dxa"/>
            <w:vMerge/>
          </w:tcPr>
          <w:p w14:paraId="180B219F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84" w:type="dxa"/>
            <w:vMerge/>
          </w:tcPr>
          <w:p w14:paraId="7E15989D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627" w:type="dxa"/>
            <w:vMerge/>
          </w:tcPr>
          <w:p w14:paraId="1D8CC6A8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88" w:type="dxa"/>
            <w:vMerge/>
          </w:tcPr>
          <w:p w14:paraId="3CADEC2E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774A6FAF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14:paraId="3619E483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14:paraId="1A603AE7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  <w:vertAlign w:val="superscript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Tổng số cổ phần</w:t>
            </w:r>
          </w:p>
        </w:tc>
        <w:tc>
          <w:tcPr>
            <w:tcW w:w="561" w:type="dxa"/>
          </w:tcPr>
          <w:p w14:paraId="78C06411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Tỷ lệ (%)</w:t>
            </w:r>
          </w:p>
        </w:tc>
        <w:tc>
          <w:tcPr>
            <w:tcW w:w="3557" w:type="dxa"/>
            <w:gridSpan w:val="5"/>
          </w:tcPr>
          <w:p w14:paraId="07CBCA34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Loại cổ phần</w:t>
            </w:r>
          </w:p>
        </w:tc>
        <w:tc>
          <w:tcPr>
            <w:tcW w:w="1051" w:type="dxa"/>
            <w:gridSpan w:val="2"/>
          </w:tcPr>
          <w:p w14:paraId="3018E144" w14:textId="75D1E2D1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Loại tài sản, số lượng, giá trị tài sản góp vốn</w:t>
            </w:r>
          </w:p>
        </w:tc>
        <w:tc>
          <w:tcPr>
            <w:tcW w:w="779" w:type="dxa"/>
            <w:gridSpan w:val="3"/>
            <w:tcBorders>
              <w:right w:val="single" w:sz="4" w:space="0" w:color="auto"/>
            </w:tcBorders>
          </w:tcPr>
          <w:p w14:paraId="4586C645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71135D" w14:textId="4EE6AFA4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Chữ ký của cổ đông sáng lập</w:t>
            </w:r>
          </w:p>
        </w:tc>
        <w:tc>
          <w:tcPr>
            <w:tcW w:w="4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0CFDF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Ghi chú</w:t>
            </w:r>
          </w:p>
        </w:tc>
      </w:tr>
      <w:tr w:rsidR="00A230A9" w:rsidRPr="00A230A9" w14:paraId="54FBB309" w14:textId="77777777" w:rsidTr="00264CAB">
        <w:trPr>
          <w:gridAfter w:val="2"/>
          <w:wAfter w:w="29" w:type="dxa"/>
          <w:trHeight w:val="299"/>
          <w:jc w:val="center"/>
        </w:trPr>
        <w:tc>
          <w:tcPr>
            <w:tcW w:w="279" w:type="dxa"/>
            <w:vMerge/>
          </w:tcPr>
          <w:p w14:paraId="6BD7D6E7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25C5347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019" w:type="dxa"/>
            <w:vMerge/>
          </w:tcPr>
          <w:p w14:paraId="3AF3B245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84" w:type="dxa"/>
            <w:vMerge/>
          </w:tcPr>
          <w:p w14:paraId="320AD4FD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627" w:type="dxa"/>
            <w:vMerge/>
          </w:tcPr>
          <w:p w14:paraId="6499B22B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88" w:type="dxa"/>
            <w:vMerge/>
          </w:tcPr>
          <w:p w14:paraId="775507AA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1414021E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14:paraId="044F380D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</w:tcPr>
          <w:p w14:paraId="6E260696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Số lượng</w:t>
            </w:r>
          </w:p>
        </w:tc>
        <w:tc>
          <w:tcPr>
            <w:tcW w:w="1417" w:type="dxa"/>
            <w:gridSpan w:val="2"/>
            <w:vMerge w:val="restart"/>
          </w:tcPr>
          <w:p w14:paraId="43D7ADB7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Giá trị</w:t>
            </w:r>
          </w:p>
        </w:tc>
        <w:tc>
          <w:tcPr>
            <w:tcW w:w="561" w:type="dxa"/>
            <w:vMerge w:val="restart"/>
          </w:tcPr>
          <w:p w14:paraId="44301DD2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2416" w:type="dxa"/>
            <w:gridSpan w:val="2"/>
          </w:tcPr>
          <w:p w14:paraId="04F4E10D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Phổ thông</w:t>
            </w:r>
          </w:p>
        </w:tc>
        <w:tc>
          <w:tcPr>
            <w:tcW w:w="1131" w:type="dxa"/>
            <w:gridSpan w:val="2"/>
          </w:tcPr>
          <w:p w14:paraId="2A35A426" w14:textId="441D56EF" w:rsidR="00A230A9" w:rsidRPr="00A230A9" w:rsidRDefault="00A230A9" w:rsidP="00264CAB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……..</w:t>
            </w:r>
          </w:p>
        </w:tc>
        <w:tc>
          <w:tcPr>
            <w:tcW w:w="1051" w:type="dxa"/>
            <w:gridSpan w:val="2"/>
            <w:vMerge w:val="restart"/>
          </w:tcPr>
          <w:p w14:paraId="66E70B43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779" w:type="dxa"/>
            <w:gridSpan w:val="3"/>
            <w:vMerge w:val="restart"/>
            <w:tcBorders>
              <w:right w:val="single" w:sz="4" w:space="0" w:color="auto"/>
            </w:tcBorders>
          </w:tcPr>
          <w:p w14:paraId="48A7F1CA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F3B429" w14:textId="77777777" w:rsidR="00A230A9" w:rsidRPr="00A230A9" w:rsidRDefault="00A230A9" w:rsidP="00427AF2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4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38AAC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A230A9" w:rsidRPr="00A230A9" w14:paraId="55061B36" w14:textId="77777777" w:rsidTr="00264CAB">
        <w:trPr>
          <w:gridAfter w:val="2"/>
          <w:wAfter w:w="29" w:type="dxa"/>
          <w:jc w:val="center"/>
        </w:trPr>
        <w:tc>
          <w:tcPr>
            <w:tcW w:w="279" w:type="dxa"/>
            <w:vMerge/>
          </w:tcPr>
          <w:p w14:paraId="57105635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8C80559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019" w:type="dxa"/>
            <w:vMerge/>
          </w:tcPr>
          <w:p w14:paraId="1C81F5DC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84" w:type="dxa"/>
            <w:vMerge/>
          </w:tcPr>
          <w:p w14:paraId="40C1BA2F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627" w:type="dxa"/>
            <w:vMerge/>
          </w:tcPr>
          <w:p w14:paraId="63107EEE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88" w:type="dxa"/>
            <w:vMerge/>
          </w:tcPr>
          <w:p w14:paraId="0AE252D8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2790EEE7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14:paraId="28178E39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998" w:type="dxa"/>
            <w:vMerge/>
          </w:tcPr>
          <w:p w14:paraId="2AB7DAC7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6A50D55D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61" w:type="dxa"/>
            <w:vMerge/>
          </w:tcPr>
          <w:p w14:paraId="3A163F28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998" w:type="dxa"/>
          </w:tcPr>
          <w:p w14:paraId="0281AA5E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Số lượng</w:t>
            </w:r>
          </w:p>
        </w:tc>
        <w:tc>
          <w:tcPr>
            <w:tcW w:w="1418" w:type="dxa"/>
          </w:tcPr>
          <w:p w14:paraId="43717A8A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Giá trị</w:t>
            </w:r>
          </w:p>
        </w:tc>
        <w:tc>
          <w:tcPr>
            <w:tcW w:w="648" w:type="dxa"/>
          </w:tcPr>
          <w:p w14:paraId="7376E848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Số lượng</w:t>
            </w:r>
          </w:p>
        </w:tc>
        <w:tc>
          <w:tcPr>
            <w:tcW w:w="483" w:type="dxa"/>
          </w:tcPr>
          <w:p w14:paraId="33BA156F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Giá trị</w:t>
            </w:r>
          </w:p>
        </w:tc>
        <w:tc>
          <w:tcPr>
            <w:tcW w:w="1051" w:type="dxa"/>
            <w:gridSpan w:val="2"/>
            <w:vMerge/>
          </w:tcPr>
          <w:p w14:paraId="04D4FFCC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779" w:type="dxa"/>
            <w:gridSpan w:val="3"/>
            <w:vMerge/>
            <w:tcBorders>
              <w:right w:val="single" w:sz="4" w:space="0" w:color="auto"/>
            </w:tcBorders>
          </w:tcPr>
          <w:p w14:paraId="7A65D89F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FB6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49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E2CE02" w14:textId="77777777" w:rsidR="00A230A9" w:rsidRPr="00A230A9" w:rsidRDefault="00A230A9" w:rsidP="00427AF2">
            <w:pPr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A230A9" w:rsidRPr="00A230A9" w14:paraId="18C46F95" w14:textId="77777777" w:rsidTr="00264CAB">
        <w:trPr>
          <w:gridAfter w:val="2"/>
          <w:wAfter w:w="29" w:type="dxa"/>
          <w:jc w:val="center"/>
        </w:trPr>
        <w:tc>
          <w:tcPr>
            <w:tcW w:w="279" w:type="dxa"/>
          </w:tcPr>
          <w:p w14:paraId="664EC374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6AD1500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690B955D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3</w:t>
            </w:r>
          </w:p>
        </w:tc>
        <w:tc>
          <w:tcPr>
            <w:tcW w:w="584" w:type="dxa"/>
          </w:tcPr>
          <w:p w14:paraId="7C6DEE11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14:paraId="205307DA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5</w:t>
            </w:r>
          </w:p>
        </w:tc>
        <w:tc>
          <w:tcPr>
            <w:tcW w:w="588" w:type="dxa"/>
          </w:tcPr>
          <w:p w14:paraId="2C60EB79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14:paraId="1D363A0E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1336" w:type="dxa"/>
          </w:tcPr>
          <w:p w14:paraId="628BB0D3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998" w:type="dxa"/>
          </w:tcPr>
          <w:p w14:paraId="240B78FA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</w:tcPr>
          <w:p w14:paraId="672CDEFE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14:paraId="3F739DC0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12</w:t>
            </w:r>
          </w:p>
        </w:tc>
        <w:tc>
          <w:tcPr>
            <w:tcW w:w="998" w:type="dxa"/>
          </w:tcPr>
          <w:p w14:paraId="5177A2AB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75A864BE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14</w:t>
            </w:r>
          </w:p>
        </w:tc>
        <w:tc>
          <w:tcPr>
            <w:tcW w:w="648" w:type="dxa"/>
          </w:tcPr>
          <w:p w14:paraId="582DB912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6D21BEAE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16</w:t>
            </w:r>
          </w:p>
        </w:tc>
        <w:tc>
          <w:tcPr>
            <w:tcW w:w="1051" w:type="dxa"/>
            <w:gridSpan w:val="2"/>
          </w:tcPr>
          <w:p w14:paraId="429CFC91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17</w:t>
            </w:r>
          </w:p>
        </w:tc>
        <w:tc>
          <w:tcPr>
            <w:tcW w:w="779" w:type="dxa"/>
            <w:gridSpan w:val="3"/>
          </w:tcPr>
          <w:p w14:paraId="1B921B1F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18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</w:tcPr>
          <w:p w14:paraId="4F2742F0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19</w:t>
            </w:r>
          </w:p>
        </w:tc>
        <w:tc>
          <w:tcPr>
            <w:tcW w:w="495" w:type="dxa"/>
            <w:gridSpan w:val="4"/>
          </w:tcPr>
          <w:p w14:paraId="303FC063" w14:textId="77777777" w:rsidR="0039683B" w:rsidRPr="00A230A9" w:rsidRDefault="0039683B" w:rsidP="00427AF2">
            <w:pPr>
              <w:jc w:val="center"/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</w:pPr>
            <w:r w:rsidRPr="00A230A9">
              <w:rPr>
                <w:rFonts w:eastAsia="Times New Roman"/>
                <w:b/>
                <w:color w:val="000000" w:themeColor="text1"/>
                <w:spacing w:val="-20"/>
                <w:sz w:val="24"/>
                <w:szCs w:val="24"/>
              </w:rPr>
              <w:t>20</w:t>
            </w:r>
          </w:p>
        </w:tc>
      </w:tr>
      <w:tr w:rsidR="006C6CE9" w:rsidRPr="00A230A9" w14:paraId="65C35767" w14:textId="77777777" w:rsidTr="00264CAB">
        <w:trPr>
          <w:gridAfter w:val="2"/>
          <w:wAfter w:w="29" w:type="dxa"/>
          <w:jc w:val="center"/>
        </w:trPr>
        <w:tc>
          <w:tcPr>
            <w:tcW w:w="279" w:type="dxa"/>
          </w:tcPr>
          <w:p w14:paraId="42F963E5" w14:textId="58A06144" w:rsidR="006C6CE9" w:rsidRPr="00A230A9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47A2DF1" w14:textId="6250DB98" w:rsidR="006C6CE9" w:rsidRPr="006C6CE9" w:rsidRDefault="006C6CE9" w:rsidP="006C6CE9">
            <w:pPr>
              <w:rPr>
                <w:rFonts w:eastAsia="Times New Roman"/>
                <w:i/>
                <w:iCs/>
                <w:color w:val="000000" w:themeColor="text1"/>
                <w:spacing w:val="-20"/>
                <w:sz w:val="22"/>
                <w:szCs w:val="22"/>
              </w:rPr>
            </w:pPr>
            <w:r w:rsidRPr="006C6CE9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Trần Thị Thơm</w:t>
            </w:r>
          </w:p>
        </w:tc>
        <w:tc>
          <w:tcPr>
            <w:tcW w:w="1019" w:type="dxa"/>
          </w:tcPr>
          <w:p w14:paraId="0E416A05" w14:textId="0B83448E" w:rsidR="006C6CE9" w:rsidRPr="009E159B" w:rsidRDefault="006C6CE9" w:rsidP="009E159B">
            <w:pPr>
              <w:ind w:left="-119" w:right="-60"/>
              <w:jc w:val="right"/>
              <w:rPr>
                <w:rFonts w:eastAsia="Times New Roman"/>
                <w:color w:val="000000" w:themeColor="text1"/>
                <w:spacing w:val="-4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pacing w:val="-4"/>
                <w:sz w:val="22"/>
                <w:szCs w:val="22"/>
                <w:lang w:eastAsia="zh-CN"/>
              </w:rPr>
              <w:t>23/05/1978</w:t>
            </w:r>
          </w:p>
        </w:tc>
        <w:tc>
          <w:tcPr>
            <w:tcW w:w="584" w:type="dxa"/>
          </w:tcPr>
          <w:p w14:paraId="7E8CF1D8" w14:textId="6DA75B5B" w:rsidR="006C6CE9" w:rsidRPr="006C6CE9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6C6CE9">
              <w:rPr>
                <w:rFonts w:eastAsia="Times New Roman"/>
                <w:color w:val="000000"/>
                <w:sz w:val="22"/>
                <w:szCs w:val="22"/>
              </w:rPr>
              <w:t>Nữ</w:t>
            </w:r>
          </w:p>
        </w:tc>
        <w:tc>
          <w:tcPr>
            <w:tcW w:w="627" w:type="dxa"/>
          </w:tcPr>
          <w:p w14:paraId="0026D5DF" w14:textId="433CE8C2" w:rsidR="006C6CE9" w:rsidRPr="006C6CE9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6C6CE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Việt Nam</w:t>
            </w:r>
          </w:p>
        </w:tc>
        <w:tc>
          <w:tcPr>
            <w:tcW w:w="588" w:type="dxa"/>
          </w:tcPr>
          <w:p w14:paraId="6CE77CCA" w14:textId="12BA458D" w:rsidR="006C6CE9" w:rsidRPr="006C6CE9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6C6CE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Kinh</w:t>
            </w:r>
          </w:p>
        </w:tc>
        <w:tc>
          <w:tcPr>
            <w:tcW w:w="949" w:type="dxa"/>
          </w:tcPr>
          <w:p w14:paraId="07AB34BE" w14:textId="2A833014" w:rsidR="006C6CE9" w:rsidRPr="009E159B" w:rsidRDefault="006C6CE9" w:rsidP="00FC40B6">
            <w:pPr>
              <w:ind w:left="-59" w:right="-25"/>
              <w:rPr>
                <w:rFonts w:eastAsia="Times New Roman"/>
                <w:color w:val="000000" w:themeColor="text1"/>
                <w:spacing w:val="-12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12"/>
                <w:sz w:val="22"/>
                <w:szCs w:val="22"/>
              </w:rPr>
              <w:t>207/25/10 Phạm Văn Hai, Phường 5, Quận Tân Bình, TPHCM</w:t>
            </w:r>
          </w:p>
        </w:tc>
        <w:tc>
          <w:tcPr>
            <w:tcW w:w="1336" w:type="dxa"/>
          </w:tcPr>
          <w:p w14:paraId="2541714E" w14:textId="35D5028D" w:rsidR="006C6CE9" w:rsidRPr="009E159B" w:rsidRDefault="006C6CE9" w:rsidP="009E159B">
            <w:pPr>
              <w:ind w:left="-104" w:right="-120"/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  <w:t xml:space="preserve">CCCD số: </w:t>
            </w:r>
            <w:r w:rsidRPr="009E159B">
              <w:rPr>
                <w:rFonts w:eastAsia="Times New Roman"/>
                <w:color w:val="000000"/>
                <w:spacing w:val="-10"/>
                <w:sz w:val="22"/>
                <w:szCs w:val="22"/>
                <w:lang w:eastAsia="zh-CN"/>
              </w:rPr>
              <w:t>019178011295</w:t>
            </w:r>
          </w:p>
          <w:p w14:paraId="5AA494C7" w14:textId="0EFEEF81" w:rsidR="006C6CE9" w:rsidRPr="009E159B" w:rsidRDefault="006C6CE9" w:rsidP="009E159B">
            <w:pPr>
              <w:ind w:left="-104" w:right="-120"/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  <w:t xml:space="preserve">Ngày cấp: </w:t>
            </w:r>
            <w:r w:rsidRPr="009E159B">
              <w:rPr>
                <w:rFonts w:eastAsia="Times New Roman"/>
                <w:color w:val="000000"/>
                <w:spacing w:val="-10"/>
                <w:sz w:val="22"/>
                <w:szCs w:val="22"/>
                <w:lang w:eastAsia="zh-CN"/>
              </w:rPr>
              <w:t>10/08/2021</w:t>
            </w:r>
          </w:p>
          <w:p w14:paraId="4DC000E9" w14:textId="76EC6F28" w:rsidR="006C6CE9" w:rsidRPr="009E159B" w:rsidRDefault="006C6CE9" w:rsidP="009E159B">
            <w:pPr>
              <w:ind w:left="-104" w:right="-120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  <w:t>Nơi cấp: Cục Cảnh sát Quản lý Hành chính về Trật tự Xã hội</w:t>
            </w:r>
          </w:p>
        </w:tc>
        <w:tc>
          <w:tcPr>
            <w:tcW w:w="998" w:type="dxa"/>
          </w:tcPr>
          <w:p w14:paraId="59EFD079" w14:textId="052AE5B4" w:rsidR="006C6CE9" w:rsidRPr="006C6CE9" w:rsidRDefault="006C6CE9" w:rsidP="009E159B">
            <w:pPr>
              <w:ind w:left="-89" w:right="-105"/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6C6CE9">
              <w:rPr>
                <w:rFonts w:eastAsia="Times New Roman"/>
                <w:color w:val="000000"/>
                <w:sz w:val="22"/>
                <w:szCs w:val="22"/>
              </w:rPr>
              <w:t>2.400.000</w:t>
            </w:r>
          </w:p>
        </w:tc>
        <w:tc>
          <w:tcPr>
            <w:tcW w:w="1417" w:type="dxa"/>
            <w:gridSpan w:val="2"/>
          </w:tcPr>
          <w:p w14:paraId="601D8606" w14:textId="503D2A6D" w:rsidR="006C6CE9" w:rsidRPr="009E159B" w:rsidRDefault="006C6CE9" w:rsidP="009E159B">
            <w:pPr>
              <w:ind w:right="-45" w:hanging="104"/>
              <w:jc w:val="right"/>
              <w:rPr>
                <w:rFonts w:eastAsia="Times New Roman"/>
                <w:color w:val="000000" w:themeColor="text1"/>
                <w:spacing w:val="-4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pacing w:val="-4"/>
                <w:sz w:val="22"/>
                <w:szCs w:val="22"/>
              </w:rPr>
              <w:t>24.000.000.000</w:t>
            </w:r>
          </w:p>
        </w:tc>
        <w:tc>
          <w:tcPr>
            <w:tcW w:w="561" w:type="dxa"/>
          </w:tcPr>
          <w:p w14:paraId="67AB8CBD" w14:textId="45B0C971" w:rsidR="006C6CE9" w:rsidRPr="006C6CE9" w:rsidRDefault="006C6CE9" w:rsidP="006C6CE9">
            <w:pPr>
              <w:jc w:val="right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6C6CE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80,0</w:t>
            </w:r>
          </w:p>
        </w:tc>
        <w:tc>
          <w:tcPr>
            <w:tcW w:w="998" w:type="dxa"/>
          </w:tcPr>
          <w:p w14:paraId="3B431277" w14:textId="42389C35" w:rsidR="006C6CE9" w:rsidRPr="006C6CE9" w:rsidRDefault="006C6CE9" w:rsidP="009E159B">
            <w:pPr>
              <w:ind w:right="-105" w:hanging="104"/>
              <w:jc w:val="center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6C6CE9">
              <w:rPr>
                <w:rFonts w:eastAsia="Times New Roman"/>
                <w:color w:val="000000"/>
                <w:sz w:val="22"/>
                <w:szCs w:val="22"/>
              </w:rPr>
              <w:t>2.400.000</w:t>
            </w:r>
          </w:p>
        </w:tc>
        <w:tc>
          <w:tcPr>
            <w:tcW w:w="1418" w:type="dxa"/>
          </w:tcPr>
          <w:p w14:paraId="172836F9" w14:textId="398493E1" w:rsidR="006C6CE9" w:rsidRPr="009E159B" w:rsidRDefault="006C6CE9" w:rsidP="009E159B">
            <w:pPr>
              <w:ind w:right="-120" w:hanging="104"/>
              <w:jc w:val="center"/>
              <w:rPr>
                <w:rFonts w:eastAsia="Times New Roman"/>
                <w:color w:val="000000" w:themeColor="text1"/>
                <w:spacing w:val="-6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pacing w:val="-6"/>
                <w:sz w:val="22"/>
                <w:szCs w:val="22"/>
              </w:rPr>
              <w:t>24.000.000.000</w:t>
            </w:r>
          </w:p>
        </w:tc>
        <w:tc>
          <w:tcPr>
            <w:tcW w:w="648" w:type="dxa"/>
          </w:tcPr>
          <w:p w14:paraId="7CD1BCD4" w14:textId="77777777" w:rsidR="006C6CE9" w:rsidRPr="00A230A9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483" w:type="dxa"/>
          </w:tcPr>
          <w:p w14:paraId="15461112" w14:textId="77777777" w:rsidR="006C6CE9" w:rsidRPr="00A230A9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051" w:type="dxa"/>
            <w:gridSpan w:val="2"/>
          </w:tcPr>
          <w:p w14:paraId="3C09A35A" w14:textId="141AC584" w:rsidR="006C6CE9" w:rsidRPr="00A230A9" w:rsidRDefault="006C6CE9" w:rsidP="006C6CE9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A230A9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Đồng Việt Nam</w:t>
            </w:r>
          </w:p>
        </w:tc>
        <w:tc>
          <w:tcPr>
            <w:tcW w:w="779" w:type="dxa"/>
            <w:gridSpan w:val="3"/>
          </w:tcPr>
          <w:p w14:paraId="28FC5F21" w14:textId="77777777" w:rsidR="006C6CE9" w:rsidRDefault="006C6CE9" w:rsidP="009E159B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B33FB4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Trong vòng 90 ngày kể từ ngày được cấp GCN ĐKDN</w:t>
            </w:r>
          </w:p>
          <w:p w14:paraId="58CC75EE" w14:textId="18EBCBF6" w:rsidR="00E17206" w:rsidRPr="00A230A9" w:rsidRDefault="00E17206" w:rsidP="009E159B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301" w:type="dxa"/>
            <w:gridSpan w:val="3"/>
          </w:tcPr>
          <w:p w14:paraId="36D51B2E" w14:textId="77777777" w:rsidR="006C6CE9" w:rsidRPr="00A230A9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495" w:type="dxa"/>
            <w:gridSpan w:val="4"/>
          </w:tcPr>
          <w:p w14:paraId="288086E2" w14:textId="77777777" w:rsidR="006C6CE9" w:rsidRPr="00A230A9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6C6CE9" w:rsidRPr="00A230A9" w14:paraId="389D1850" w14:textId="77777777" w:rsidTr="00264CAB">
        <w:trPr>
          <w:gridAfter w:val="2"/>
          <w:wAfter w:w="29" w:type="dxa"/>
          <w:jc w:val="center"/>
        </w:trPr>
        <w:tc>
          <w:tcPr>
            <w:tcW w:w="279" w:type="dxa"/>
          </w:tcPr>
          <w:p w14:paraId="40C638B7" w14:textId="2A0CC635" w:rsidR="006C6CE9" w:rsidRPr="00A230A9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F7AA2AB" w14:textId="128079C2" w:rsidR="006C6CE9" w:rsidRPr="009E159B" w:rsidRDefault="006C6CE9" w:rsidP="006C6CE9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z w:val="22"/>
                <w:szCs w:val="22"/>
              </w:rPr>
              <w:t>Đặng Xuân Ngọc</w:t>
            </w:r>
          </w:p>
        </w:tc>
        <w:tc>
          <w:tcPr>
            <w:tcW w:w="1019" w:type="dxa"/>
          </w:tcPr>
          <w:p w14:paraId="6EBF39F5" w14:textId="4306441A" w:rsidR="006C6CE9" w:rsidRPr="009E159B" w:rsidRDefault="006C6CE9" w:rsidP="009E159B">
            <w:pPr>
              <w:ind w:left="-29" w:right="-60" w:hanging="90"/>
              <w:jc w:val="center"/>
              <w:rPr>
                <w:rFonts w:eastAsia="Times New Roman"/>
                <w:color w:val="000000" w:themeColor="text1"/>
                <w:spacing w:val="-8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pacing w:val="-8"/>
                <w:sz w:val="22"/>
                <w:szCs w:val="22"/>
              </w:rPr>
              <w:t>10/02/1977</w:t>
            </w:r>
          </w:p>
        </w:tc>
        <w:tc>
          <w:tcPr>
            <w:tcW w:w="584" w:type="dxa"/>
          </w:tcPr>
          <w:p w14:paraId="391F62EA" w14:textId="773D8746" w:rsidR="006C6CE9" w:rsidRPr="009E159B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Nam</w:t>
            </w:r>
          </w:p>
        </w:tc>
        <w:tc>
          <w:tcPr>
            <w:tcW w:w="627" w:type="dxa"/>
          </w:tcPr>
          <w:p w14:paraId="04228F0B" w14:textId="7FF1C09A" w:rsidR="006C6CE9" w:rsidRPr="009E159B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Việt Nam</w:t>
            </w:r>
          </w:p>
        </w:tc>
        <w:tc>
          <w:tcPr>
            <w:tcW w:w="588" w:type="dxa"/>
          </w:tcPr>
          <w:p w14:paraId="3CD638EB" w14:textId="6BED5EA8" w:rsidR="006C6CE9" w:rsidRPr="009E159B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Kinh</w:t>
            </w:r>
          </w:p>
        </w:tc>
        <w:tc>
          <w:tcPr>
            <w:tcW w:w="949" w:type="dxa"/>
          </w:tcPr>
          <w:p w14:paraId="01525163" w14:textId="71FCA9A5" w:rsidR="006C6CE9" w:rsidRPr="009E159B" w:rsidRDefault="006C6CE9" w:rsidP="009E159B">
            <w:pPr>
              <w:ind w:left="-59" w:right="-15"/>
              <w:rPr>
                <w:rFonts w:eastAsia="Times New Roman"/>
                <w:color w:val="000000" w:themeColor="text1"/>
                <w:spacing w:val="-12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12"/>
                <w:sz w:val="22"/>
                <w:szCs w:val="22"/>
              </w:rPr>
              <w:t xml:space="preserve">207/25/10 Phạm Văn Hai, Phường 5, Quận Tân Bình, TPHCM </w:t>
            </w:r>
          </w:p>
        </w:tc>
        <w:tc>
          <w:tcPr>
            <w:tcW w:w="1336" w:type="dxa"/>
          </w:tcPr>
          <w:p w14:paraId="5AF6EE85" w14:textId="3534F6CF" w:rsidR="006C6CE9" w:rsidRPr="00357335" w:rsidRDefault="006C6CE9" w:rsidP="00357335">
            <w:pPr>
              <w:ind w:left="-104" w:right="-120"/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</w:pPr>
            <w:r w:rsidRPr="00357335"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  <w:t xml:space="preserve">CCCD số: </w:t>
            </w:r>
            <w:r w:rsidRPr="00357335">
              <w:rPr>
                <w:rFonts w:eastAsia="Times New Roman"/>
                <w:color w:val="000000"/>
                <w:spacing w:val="-10"/>
                <w:sz w:val="22"/>
                <w:szCs w:val="22"/>
              </w:rPr>
              <w:t>001077045239</w:t>
            </w:r>
          </w:p>
          <w:p w14:paraId="4E293876" w14:textId="619E7592" w:rsidR="006C6CE9" w:rsidRPr="00357335" w:rsidRDefault="006C6CE9" w:rsidP="00357335">
            <w:pPr>
              <w:ind w:left="-104" w:right="-120"/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</w:pPr>
            <w:r w:rsidRPr="00357335"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  <w:t xml:space="preserve">Ngày cấp: </w:t>
            </w:r>
            <w:r w:rsidR="00482016" w:rsidRPr="00357335">
              <w:rPr>
                <w:rFonts w:eastAsia="Times New Roman"/>
                <w:color w:val="000000"/>
                <w:spacing w:val="-10"/>
                <w:sz w:val="22"/>
                <w:szCs w:val="22"/>
              </w:rPr>
              <w:t>10/08/2021</w:t>
            </w:r>
          </w:p>
          <w:p w14:paraId="49087D0B" w14:textId="40BA7C00" w:rsidR="006C6CE9" w:rsidRPr="009E159B" w:rsidRDefault="006C6CE9" w:rsidP="00357335">
            <w:pPr>
              <w:ind w:left="-104" w:right="-120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357335"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  <w:t>Nơi cấp: Cục Cảnh sát Quản lý Hành chính về Trật tự Xã hội</w:t>
            </w:r>
          </w:p>
        </w:tc>
        <w:tc>
          <w:tcPr>
            <w:tcW w:w="998" w:type="dxa"/>
          </w:tcPr>
          <w:p w14:paraId="65B1E4A3" w14:textId="567A876A" w:rsidR="006C6CE9" w:rsidRPr="009E159B" w:rsidRDefault="006C6CE9" w:rsidP="00357335">
            <w:pPr>
              <w:ind w:right="-15"/>
              <w:jc w:val="right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z w:val="22"/>
                <w:szCs w:val="22"/>
              </w:rPr>
              <w:t>450.000</w:t>
            </w:r>
          </w:p>
        </w:tc>
        <w:tc>
          <w:tcPr>
            <w:tcW w:w="1417" w:type="dxa"/>
            <w:gridSpan w:val="2"/>
          </w:tcPr>
          <w:p w14:paraId="749D32A7" w14:textId="24F75B34" w:rsidR="006C6CE9" w:rsidRPr="009E159B" w:rsidRDefault="006C6CE9" w:rsidP="00357335">
            <w:pPr>
              <w:ind w:right="-45" w:hanging="104"/>
              <w:jc w:val="right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z w:val="22"/>
                <w:szCs w:val="22"/>
              </w:rPr>
              <w:t>4.500.000.000</w:t>
            </w:r>
          </w:p>
        </w:tc>
        <w:tc>
          <w:tcPr>
            <w:tcW w:w="561" w:type="dxa"/>
          </w:tcPr>
          <w:p w14:paraId="4DAD3105" w14:textId="2599BB15" w:rsidR="006C6CE9" w:rsidRPr="009E159B" w:rsidRDefault="006C6CE9" w:rsidP="006C6CE9">
            <w:pPr>
              <w:jc w:val="right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15,0</w:t>
            </w:r>
          </w:p>
        </w:tc>
        <w:tc>
          <w:tcPr>
            <w:tcW w:w="998" w:type="dxa"/>
          </w:tcPr>
          <w:p w14:paraId="083E6C81" w14:textId="6264444F" w:rsidR="006C6CE9" w:rsidRPr="009E159B" w:rsidRDefault="006C6CE9" w:rsidP="006C6CE9">
            <w:pPr>
              <w:jc w:val="right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z w:val="22"/>
                <w:szCs w:val="22"/>
              </w:rPr>
              <w:t>450.000</w:t>
            </w:r>
          </w:p>
        </w:tc>
        <w:tc>
          <w:tcPr>
            <w:tcW w:w="1418" w:type="dxa"/>
          </w:tcPr>
          <w:p w14:paraId="5DD5429D" w14:textId="23C18A4B" w:rsidR="006C6CE9" w:rsidRPr="009E159B" w:rsidRDefault="006C6CE9" w:rsidP="00357335">
            <w:pPr>
              <w:ind w:right="-30" w:hanging="104"/>
              <w:jc w:val="right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z w:val="22"/>
                <w:szCs w:val="22"/>
              </w:rPr>
              <w:t>4.500.000.000</w:t>
            </w:r>
          </w:p>
        </w:tc>
        <w:tc>
          <w:tcPr>
            <w:tcW w:w="648" w:type="dxa"/>
          </w:tcPr>
          <w:p w14:paraId="59697240" w14:textId="77777777" w:rsidR="006C6CE9" w:rsidRPr="009E159B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483" w:type="dxa"/>
          </w:tcPr>
          <w:p w14:paraId="3D50ECB3" w14:textId="77777777" w:rsidR="006C6CE9" w:rsidRPr="009E159B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051" w:type="dxa"/>
            <w:gridSpan w:val="2"/>
          </w:tcPr>
          <w:p w14:paraId="649554A2" w14:textId="7A8B7D85" w:rsidR="006C6CE9" w:rsidRPr="009E159B" w:rsidRDefault="006C6CE9" w:rsidP="006C6CE9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Đồng Việt Nam</w:t>
            </w:r>
          </w:p>
        </w:tc>
        <w:tc>
          <w:tcPr>
            <w:tcW w:w="779" w:type="dxa"/>
            <w:gridSpan w:val="3"/>
          </w:tcPr>
          <w:p w14:paraId="75261729" w14:textId="77777777" w:rsidR="006C6CE9" w:rsidRDefault="006C6CE9" w:rsidP="00357335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Trong vòng 90 ngày kể từ ngày được cấp GCN ĐKDN</w:t>
            </w:r>
          </w:p>
          <w:p w14:paraId="099FE544" w14:textId="77777777" w:rsidR="00E17206" w:rsidRDefault="00E17206" w:rsidP="00357335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  <w:p w14:paraId="4FDCC13D" w14:textId="51537442" w:rsidR="00E17206" w:rsidRPr="009E159B" w:rsidRDefault="00E17206" w:rsidP="00357335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301" w:type="dxa"/>
            <w:gridSpan w:val="3"/>
          </w:tcPr>
          <w:p w14:paraId="62EE1AB3" w14:textId="77777777" w:rsidR="006C6CE9" w:rsidRPr="009E159B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495" w:type="dxa"/>
            <w:gridSpan w:val="4"/>
          </w:tcPr>
          <w:p w14:paraId="63832130" w14:textId="77777777" w:rsidR="006C6CE9" w:rsidRPr="00A230A9" w:rsidRDefault="006C6CE9" w:rsidP="006C6CE9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482016" w:rsidRPr="00A230A9" w14:paraId="521AF2CF" w14:textId="77777777" w:rsidTr="00264CAB">
        <w:trPr>
          <w:gridAfter w:val="2"/>
          <w:wAfter w:w="29" w:type="dxa"/>
          <w:jc w:val="center"/>
        </w:trPr>
        <w:tc>
          <w:tcPr>
            <w:tcW w:w="279" w:type="dxa"/>
          </w:tcPr>
          <w:p w14:paraId="18B1E596" w14:textId="2F32D63A" w:rsidR="00482016" w:rsidRPr="004B05AE" w:rsidRDefault="00482016" w:rsidP="00482016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4B05AE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lastRenderedPageBreak/>
              <w:t>3</w:t>
            </w:r>
          </w:p>
        </w:tc>
        <w:tc>
          <w:tcPr>
            <w:tcW w:w="992" w:type="dxa"/>
          </w:tcPr>
          <w:p w14:paraId="7BC1675C" w14:textId="2C2F4EC5" w:rsidR="00482016" w:rsidRPr="009E159B" w:rsidRDefault="00482016" w:rsidP="00482016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z w:val="22"/>
                <w:szCs w:val="22"/>
              </w:rPr>
              <w:t>Đặng Trần Ngọc Thảo</w:t>
            </w:r>
          </w:p>
        </w:tc>
        <w:tc>
          <w:tcPr>
            <w:tcW w:w="1019" w:type="dxa"/>
          </w:tcPr>
          <w:p w14:paraId="45A71EC8" w14:textId="11A8B5F1" w:rsidR="00482016" w:rsidRPr="00357335" w:rsidRDefault="00482016" w:rsidP="00357335">
            <w:pPr>
              <w:ind w:right="-150" w:hanging="119"/>
              <w:jc w:val="center"/>
              <w:rPr>
                <w:rFonts w:eastAsia="Times New Roman"/>
                <w:color w:val="000000" w:themeColor="text1"/>
                <w:spacing w:val="-8"/>
                <w:sz w:val="22"/>
                <w:szCs w:val="22"/>
              </w:rPr>
            </w:pPr>
            <w:r w:rsidRPr="00357335">
              <w:rPr>
                <w:rFonts w:eastAsia="Times New Roman"/>
                <w:color w:val="000000"/>
                <w:spacing w:val="-8"/>
                <w:sz w:val="22"/>
                <w:szCs w:val="22"/>
              </w:rPr>
              <w:t>11/10/2001</w:t>
            </w:r>
          </w:p>
        </w:tc>
        <w:tc>
          <w:tcPr>
            <w:tcW w:w="584" w:type="dxa"/>
          </w:tcPr>
          <w:p w14:paraId="3754C589" w14:textId="2ECD2CFE" w:rsidR="00482016" w:rsidRPr="009E159B" w:rsidRDefault="00482016" w:rsidP="00482016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Nữ</w:t>
            </w:r>
          </w:p>
        </w:tc>
        <w:tc>
          <w:tcPr>
            <w:tcW w:w="627" w:type="dxa"/>
          </w:tcPr>
          <w:p w14:paraId="4A2ADB4E" w14:textId="7876DC63" w:rsidR="00482016" w:rsidRPr="009E159B" w:rsidRDefault="00482016" w:rsidP="00482016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Việt Nam</w:t>
            </w:r>
          </w:p>
        </w:tc>
        <w:tc>
          <w:tcPr>
            <w:tcW w:w="588" w:type="dxa"/>
          </w:tcPr>
          <w:p w14:paraId="692C2490" w14:textId="30EC4AB4" w:rsidR="00482016" w:rsidRPr="009E159B" w:rsidRDefault="00482016" w:rsidP="00482016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Kinh</w:t>
            </w:r>
          </w:p>
        </w:tc>
        <w:tc>
          <w:tcPr>
            <w:tcW w:w="949" w:type="dxa"/>
          </w:tcPr>
          <w:p w14:paraId="5D83915C" w14:textId="716AEE46" w:rsidR="00482016" w:rsidRPr="00357335" w:rsidRDefault="00482016" w:rsidP="00357335">
            <w:pPr>
              <w:ind w:left="-59" w:right="-15"/>
              <w:rPr>
                <w:rFonts w:eastAsia="Times New Roman"/>
                <w:color w:val="000000" w:themeColor="text1"/>
                <w:spacing w:val="-12"/>
                <w:sz w:val="22"/>
                <w:szCs w:val="22"/>
              </w:rPr>
            </w:pPr>
            <w:r w:rsidRPr="00357335">
              <w:rPr>
                <w:rFonts w:eastAsia="Times New Roman"/>
                <w:color w:val="000000" w:themeColor="text1"/>
                <w:spacing w:val="-12"/>
                <w:sz w:val="22"/>
                <w:szCs w:val="22"/>
              </w:rPr>
              <w:t>207/25/10 Phạm Văn Hai, Phường 5, Quận Tân Bình, TPHCM</w:t>
            </w:r>
          </w:p>
        </w:tc>
        <w:tc>
          <w:tcPr>
            <w:tcW w:w="1336" w:type="dxa"/>
          </w:tcPr>
          <w:p w14:paraId="18CEB599" w14:textId="4DBB4553" w:rsidR="00482016" w:rsidRPr="00357335" w:rsidRDefault="00482016" w:rsidP="00357335">
            <w:pPr>
              <w:ind w:left="-104" w:right="-120"/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</w:pPr>
            <w:r w:rsidRPr="00357335"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  <w:t xml:space="preserve">CCCD số: </w:t>
            </w:r>
            <w:r w:rsidRPr="00357335">
              <w:rPr>
                <w:rFonts w:eastAsia="Times New Roman"/>
                <w:color w:val="000000"/>
                <w:spacing w:val="-10"/>
                <w:sz w:val="22"/>
                <w:szCs w:val="22"/>
              </w:rPr>
              <w:t>079301009336</w:t>
            </w:r>
          </w:p>
          <w:p w14:paraId="4D196EB8" w14:textId="339ABA7B" w:rsidR="00482016" w:rsidRPr="00357335" w:rsidRDefault="00482016" w:rsidP="00357335">
            <w:pPr>
              <w:ind w:left="-104" w:right="-120"/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</w:pPr>
            <w:r w:rsidRPr="00357335"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  <w:t xml:space="preserve">Ngày cấp: </w:t>
            </w:r>
            <w:r w:rsidRPr="00357335">
              <w:rPr>
                <w:rFonts w:eastAsia="Times New Roman"/>
                <w:color w:val="000000"/>
                <w:spacing w:val="-10"/>
                <w:sz w:val="22"/>
                <w:szCs w:val="22"/>
              </w:rPr>
              <w:t>15/06/2016</w:t>
            </w:r>
          </w:p>
          <w:p w14:paraId="291B804D" w14:textId="2708EEB0" w:rsidR="00482016" w:rsidRPr="009E159B" w:rsidRDefault="00482016" w:rsidP="00357335">
            <w:pPr>
              <w:ind w:left="-104" w:right="-120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357335"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  <w:t xml:space="preserve">Nơi cấp: Cục Cảnh sát </w:t>
            </w:r>
            <w:r w:rsidR="00E67647">
              <w:rPr>
                <w:rFonts w:eastAsia="Times New Roman"/>
                <w:color w:val="000000" w:themeColor="text1"/>
                <w:spacing w:val="-10"/>
                <w:sz w:val="22"/>
                <w:szCs w:val="22"/>
              </w:rPr>
              <w:t>ĐKQL Cư Trú và DLQG về Dân cư</w:t>
            </w:r>
          </w:p>
        </w:tc>
        <w:tc>
          <w:tcPr>
            <w:tcW w:w="998" w:type="dxa"/>
          </w:tcPr>
          <w:p w14:paraId="1F15D787" w14:textId="11CC511E" w:rsidR="00482016" w:rsidRPr="009E159B" w:rsidRDefault="00482016" w:rsidP="00482016">
            <w:pPr>
              <w:jc w:val="right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z w:val="22"/>
                <w:szCs w:val="22"/>
              </w:rPr>
              <w:t>150.000</w:t>
            </w:r>
          </w:p>
        </w:tc>
        <w:tc>
          <w:tcPr>
            <w:tcW w:w="1417" w:type="dxa"/>
            <w:gridSpan w:val="2"/>
          </w:tcPr>
          <w:p w14:paraId="23FA0972" w14:textId="21DFE01A" w:rsidR="00482016" w:rsidRPr="009E159B" w:rsidRDefault="00482016" w:rsidP="00357335">
            <w:pPr>
              <w:ind w:right="-45" w:hanging="104"/>
              <w:jc w:val="right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z w:val="22"/>
                <w:szCs w:val="22"/>
              </w:rPr>
              <w:t>1.500.000.000</w:t>
            </w:r>
          </w:p>
        </w:tc>
        <w:tc>
          <w:tcPr>
            <w:tcW w:w="561" w:type="dxa"/>
          </w:tcPr>
          <w:p w14:paraId="4A49251E" w14:textId="00979CBB" w:rsidR="00482016" w:rsidRPr="009E159B" w:rsidRDefault="00482016" w:rsidP="00482016">
            <w:pPr>
              <w:jc w:val="right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5,0</w:t>
            </w:r>
          </w:p>
        </w:tc>
        <w:tc>
          <w:tcPr>
            <w:tcW w:w="998" w:type="dxa"/>
          </w:tcPr>
          <w:p w14:paraId="7321CD68" w14:textId="4CB2C66E" w:rsidR="00482016" w:rsidRPr="009E159B" w:rsidRDefault="00482016" w:rsidP="00482016">
            <w:pPr>
              <w:jc w:val="right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z w:val="22"/>
                <w:szCs w:val="22"/>
              </w:rPr>
              <w:t>150.000</w:t>
            </w:r>
          </w:p>
        </w:tc>
        <w:tc>
          <w:tcPr>
            <w:tcW w:w="1418" w:type="dxa"/>
          </w:tcPr>
          <w:p w14:paraId="72D202FE" w14:textId="3CBAEFA1" w:rsidR="00482016" w:rsidRPr="009E159B" w:rsidRDefault="00482016" w:rsidP="00357335">
            <w:pPr>
              <w:ind w:left="-104" w:right="-30"/>
              <w:jc w:val="right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/>
                <w:sz w:val="22"/>
                <w:szCs w:val="22"/>
              </w:rPr>
              <w:t>1.500.000.000</w:t>
            </w:r>
          </w:p>
        </w:tc>
        <w:tc>
          <w:tcPr>
            <w:tcW w:w="648" w:type="dxa"/>
          </w:tcPr>
          <w:p w14:paraId="7DC9BFFB" w14:textId="77777777" w:rsidR="00482016" w:rsidRPr="009E159B" w:rsidRDefault="00482016" w:rsidP="00482016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483" w:type="dxa"/>
          </w:tcPr>
          <w:p w14:paraId="3FD70E2C" w14:textId="77777777" w:rsidR="00482016" w:rsidRPr="009E159B" w:rsidRDefault="00482016" w:rsidP="00482016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051" w:type="dxa"/>
            <w:gridSpan w:val="2"/>
          </w:tcPr>
          <w:p w14:paraId="38478FEB" w14:textId="624A0BB4" w:rsidR="00482016" w:rsidRPr="009E159B" w:rsidRDefault="00482016" w:rsidP="00482016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Đồng Việt Nam</w:t>
            </w:r>
          </w:p>
        </w:tc>
        <w:tc>
          <w:tcPr>
            <w:tcW w:w="779" w:type="dxa"/>
            <w:gridSpan w:val="3"/>
          </w:tcPr>
          <w:p w14:paraId="4EAA2DF1" w14:textId="77777777" w:rsidR="00482016" w:rsidRDefault="00482016" w:rsidP="00357335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  <w:r w:rsidRPr="009E159B"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  <w:t>Trong vòng 90 ngày kể từ ngày được cấp GCN ĐKDN</w:t>
            </w:r>
          </w:p>
          <w:p w14:paraId="2C68ED5C" w14:textId="562B1AA6" w:rsidR="00E17206" w:rsidRPr="009E159B" w:rsidRDefault="00E17206" w:rsidP="00357335">
            <w:pPr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1301" w:type="dxa"/>
            <w:gridSpan w:val="3"/>
          </w:tcPr>
          <w:p w14:paraId="5066A4BC" w14:textId="77777777" w:rsidR="00482016" w:rsidRPr="009E159B" w:rsidRDefault="00482016" w:rsidP="00482016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495" w:type="dxa"/>
            <w:gridSpan w:val="4"/>
          </w:tcPr>
          <w:p w14:paraId="0CCA90A0" w14:textId="77777777" w:rsidR="00482016" w:rsidRPr="00A230A9" w:rsidRDefault="00482016" w:rsidP="00482016">
            <w:pPr>
              <w:jc w:val="both"/>
              <w:rPr>
                <w:rFonts w:eastAsia="Times New Roman"/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A230A9" w:rsidRPr="00A230A9" w14:paraId="1B9B49DE" w14:textId="77777777" w:rsidTr="00264CA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0"/>
          <w:gridAfter w:val="3"/>
          <w:wBefore w:w="7812" w:type="dxa"/>
          <w:wAfter w:w="235" w:type="dxa"/>
        </w:trPr>
        <w:tc>
          <w:tcPr>
            <w:tcW w:w="8505" w:type="dxa"/>
            <w:gridSpan w:val="17"/>
          </w:tcPr>
          <w:p w14:paraId="66D5D7E4" w14:textId="77777777" w:rsidR="00A230A9" w:rsidRDefault="00A230A9" w:rsidP="00427AF2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11FCF951" w14:textId="0D2AFB5D" w:rsidR="0039683B" w:rsidRPr="00A230A9" w:rsidRDefault="0039683B" w:rsidP="00427AF2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230A9">
              <w:rPr>
                <w:rFonts w:eastAsia="Times New Roman"/>
                <w:color w:val="000000" w:themeColor="text1"/>
                <w:sz w:val="24"/>
                <w:szCs w:val="24"/>
              </w:rPr>
              <w:t>Long An, ngày      tháng       năm 20</w:t>
            </w:r>
            <w:r w:rsidR="00AE32AA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="00AB5982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1447C9">
              <w:rPr>
                <w:rFonts w:eastAsia="Times New Roman"/>
                <w:color w:val="FFFFFF" w:themeColor="background1"/>
                <w:sz w:val="24"/>
                <w:szCs w:val="24"/>
              </w:rPr>
              <w:t>21</w:t>
            </w:r>
            <w:r w:rsidR="001447C9">
              <w:rPr>
                <w:rFonts w:eastAsia="Times New Roman"/>
                <w:color w:val="FFFFFF" w:themeColor="background1"/>
                <w:sz w:val="24"/>
                <w:szCs w:val="24"/>
              </w:rPr>
              <w:t xml:space="preserve">  </w:t>
            </w:r>
          </w:p>
          <w:p w14:paraId="30F5454F" w14:textId="1EB4D1F5" w:rsidR="0039683B" w:rsidRPr="00A230A9" w:rsidRDefault="0039683B" w:rsidP="00427AF2">
            <w:pPr>
              <w:jc w:val="center"/>
              <w:rPr>
                <w:rFonts w:ascii="Times New Roman Bold" w:eastAsia="Times New Roman" w:hAnsi="Times New Roman Bold"/>
                <w:b/>
                <w:color w:val="000000" w:themeColor="text1"/>
                <w:spacing w:val="-10"/>
                <w:sz w:val="24"/>
                <w:szCs w:val="24"/>
              </w:rPr>
            </w:pPr>
            <w:r w:rsidRPr="00A230A9">
              <w:rPr>
                <w:rFonts w:ascii="Times New Roman Bold" w:eastAsia="Times New Roman" w:hAnsi="Times New Roman Bold"/>
                <w:b/>
                <w:color w:val="000000" w:themeColor="text1"/>
                <w:spacing w:val="-10"/>
                <w:sz w:val="24"/>
                <w:szCs w:val="24"/>
              </w:rPr>
              <w:t>NGƯỜI ĐẠI DIỆN THEO PHÁP LUẬT CỦA CÔNG TY</w:t>
            </w:r>
          </w:p>
          <w:p w14:paraId="19E75F80" w14:textId="5C476D84" w:rsidR="0039683B" w:rsidRPr="00A230A9" w:rsidRDefault="0039683B" w:rsidP="00427AF2">
            <w:pPr>
              <w:jc w:val="center"/>
              <w:rPr>
                <w:rFonts w:ascii="Times New Roman Bold" w:eastAsia="Times New Roman" w:hAnsi="Times New Roman Bold"/>
                <w:b/>
                <w:color w:val="000000" w:themeColor="text1"/>
                <w:spacing w:val="-10"/>
                <w:sz w:val="24"/>
                <w:szCs w:val="24"/>
              </w:rPr>
            </w:pPr>
          </w:p>
          <w:p w14:paraId="3B414DC0" w14:textId="53508EB3" w:rsidR="0039683B" w:rsidRPr="00A230A9" w:rsidRDefault="0039683B" w:rsidP="00427AF2">
            <w:pPr>
              <w:jc w:val="center"/>
              <w:rPr>
                <w:rFonts w:ascii="Times New Roman Bold" w:eastAsia="Times New Roman" w:hAnsi="Times New Roman Bold"/>
                <w:b/>
                <w:color w:val="000000" w:themeColor="text1"/>
                <w:spacing w:val="-10"/>
                <w:sz w:val="24"/>
                <w:szCs w:val="24"/>
              </w:rPr>
            </w:pPr>
          </w:p>
          <w:p w14:paraId="547F3B99" w14:textId="34C82896" w:rsidR="0039683B" w:rsidRDefault="0039683B" w:rsidP="00427AF2">
            <w:pPr>
              <w:jc w:val="center"/>
              <w:rPr>
                <w:rFonts w:ascii="Times New Roman Bold" w:eastAsia="Times New Roman" w:hAnsi="Times New Roman Bold"/>
                <w:b/>
                <w:color w:val="000000" w:themeColor="text1"/>
                <w:spacing w:val="-10"/>
                <w:sz w:val="24"/>
                <w:szCs w:val="24"/>
              </w:rPr>
            </w:pPr>
          </w:p>
          <w:p w14:paraId="7DC9C566" w14:textId="77777777" w:rsidR="00A230A9" w:rsidRPr="00A230A9" w:rsidRDefault="00A230A9" w:rsidP="00427AF2">
            <w:pPr>
              <w:jc w:val="center"/>
              <w:rPr>
                <w:rFonts w:ascii="Times New Roman Bold" w:eastAsia="Times New Roman" w:hAnsi="Times New Roman Bold"/>
                <w:b/>
                <w:color w:val="000000" w:themeColor="text1"/>
                <w:spacing w:val="-10"/>
                <w:sz w:val="24"/>
                <w:szCs w:val="24"/>
              </w:rPr>
            </w:pPr>
          </w:p>
          <w:p w14:paraId="1311D3CA" w14:textId="2DF69645" w:rsidR="0039683B" w:rsidRPr="00A230A9" w:rsidRDefault="0039683B" w:rsidP="00427AF2">
            <w:pPr>
              <w:jc w:val="center"/>
              <w:rPr>
                <w:rFonts w:ascii="Times New Roman Bold" w:eastAsia="Times New Roman" w:hAnsi="Times New Roman Bold"/>
                <w:b/>
                <w:color w:val="000000" w:themeColor="text1"/>
                <w:spacing w:val="-10"/>
                <w:sz w:val="24"/>
                <w:szCs w:val="24"/>
              </w:rPr>
            </w:pPr>
          </w:p>
          <w:p w14:paraId="67EF9D25" w14:textId="15696E8F" w:rsidR="0039683B" w:rsidRPr="00A230A9" w:rsidRDefault="00482016" w:rsidP="00427AF2">
            <w:pPr>
              <w:jc w:val="center"/>
              <w:rPr>
                <w:rFonts w:ascii="Times New Roman Bold" w:eastAsia="Times New Roman" w:hAnsi="Times New Roman Bold"/>
                <w:b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 Bold" w:eastAsia="Times New Roman" w:hAnsi="Times New Roman Bold"/>
                <w:b/>
                <w:color w:val="000000" w:themeColor="text1"/>
                <w:spacing w:val="-10"/>
                <w:sz w:val="24"/>
                <w:szCs w:val="24"/>
              </w:rPr>
              <w:t>TRẦN THỊ THƠM</w:t>
            </w:r>
          </w:p>
          <w:p w14:paraId="4C70B9F8" w14:textId="68349947" w:rsidR="0039683B" w:rsidRPr="00A230A9" w:rsidRDefault="0039683B" w:rsidP="00427AF2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6D9D45" w14:textId="77777777" w:rsidR="00BA54F9" w:rsidRPr="00A230A9" w:rsidRDefault="00BA54F9">
      <w:pPr>
        <w:rPr>
          <w:color w:val="000000" w:themeColor="text1"/>
          <w:sz w:val="24"/>
          <w:szCs w:val="24"/>
        </w:rPr>
      </w:pPr>
    </w:p>
    <w:sectPr w:rsidR="00BA54F9" w:rsidRPr="00A230A9" w:rsidSect="004B05AE"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A750" w14:textId="77777777" w:rsidR="006A44D2" w:rsidRDefault="006A44D2" w:rsidP="006B5EE0">
      <w:r>
        <w:separator/>
      </w:r>
    </w:p>
  </w:endnote>
  <w:endnote w:type="continuationSeparator" w:id="0">
    <w:p w14:paraId="2BD1A8BA" w14:textId="77777777" w:rsidR="006A44D2" w:rsidRDefault="006A44D2" w:rsidP="006B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D2A6" w14:textId="77777777" w:rsidR="006A44D2" w:rsidRDefault="006A44D2" w:rsidP="006B5EE0">
      <w:r>
        <w:separator/>
      </w:r>
    </w:p>
  </w:footnote>
  <w:footnote w:type="continuationSeparator" w:id="0">
    <w:p w14:paraId="36DD71C3" w14:textId="77777777" w:rsidR="006A44D2" w:rsidRDefault="006A44D2" w:rsidP="006B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E0"/>
    <w:rsid w:val="00001D45"/>
    <w:rsid w:val="00040029"/>
    <w:rsid w:val="000509D7"/>
    <w:rsid w:val="001156FF"/>
    <w:rsid w:val="00117DAC"/>
    <w:rsid w:val="0014241E"/>
    <w:rsid w:val="001447C9"/>
    <w:rsid w:val="00150F21"/>
    <w:rsid w:val="00210FE5"/>
    <w:rsid w:val="00235A06"/>
    <w:rsid w:val="002461DF"/>
    <w:rsid w:val="00264CAB"/>
    <w:rsid w:val="00270E95"/>
    <w:rsid w:val="002808D4"/>
    <w:rsid w:val="002B0D72"/>
    <w:rsid w:val="00333214"/>
    <w:rsid w:val="00346A31"/>
    <w:rsid w:val="00357335"/>
    <w:rsid w:val="003824FF"/>
    <w:rsid w:val="0038677C"/>
    <w:rsid w:val="0039150E"/>
    <w:rsid w:val="0039683B"/>
    <w:rsid w:val="003A2594"/>
    <w:rsid w:val="00402168"/>
    <w:rsid w:val="004035C0"/>
    <w:rsid w:val="00406A33"/>
    <w:rsid w:val="00427AF2"/>
    <w:rsid w:val="00482016"/>
    <w:rsid w:val="00486B67"/>
    <w:rsid w:val="004927E5"/>
    <w:rsid w:val="004A75E4"/>
    <w:rsid w:val="004B05AE"/>
    <w:rsid w:val="004C276B"/>
    <w:rsid w:val="004F39A9"/>
    <w:rsid w:val="00533BC7"/>
    <w:rsid w:val="00535D8E"/>
    <w:rsid w:val="00541497"/>
    <w:rsid w:val="005416C6"/>
    <w:rsid w:val="00576C5A"/>
    <w:rsid w:val="00580597"/>
    <w:rsid w:val="00617ED4"/>
    <w:rsid w:val="006506C7"/>
    <w:rsid w:val="006A44D2"/>
    <w:rsid w:val="006B5EE0"/>
    <w:rsid w:val="006C6CE9"/>
    <w:rsid w:val="006D7AC6"/>
    <w:rsid w:val="006F6F31"/>
    <w:rsid w:val="007030EC"/>
    <w:rsid w:val="00780A5F"/>
    <w:rsid w:val="007A2AE5"/>
    <w:rsid w:val="007C4E45"/>
    <w:rsid w:val="00855BB9"/>
    <w:rsid w:val="00880880"/>
    <w:rsid w:val="008E057D"/>
    <w:rsid w:val="008F4825"/>
    <w:rsid w:val="00971EB5"/>
    <w:rsid w:val="009722E8"/>
    <w:rsid w:val="00987B6C"/>
    <w:rsid w:val="009C2B06"/>
    <w:rsid w:val="009E159B"/>
    <w:rsid w:val="00A230A9"/>
    <w:rsid w:val="00A33298"/>
    <w:rsid w:val="00A44671"/>
    <w:rsid w:val="00A44972"/>
    <w:rsid w:val="00A56230"/>
    <w:rsid w:val="00AA4726"/>
    <w:rsid w:val="00AB5982"/>
    <w:rsid w:val="00AD3A81"/>
    <w:rsid w:val="00AE32AA"/>
    <w:rsid w:val="00B10A5A"/>
    <w:rsid w:val="00B33FB4"/>
    <w:rsid w:val="00B5127A"/>
    <w:rsid w:val="00B92A8A"/>
    <w:rsid w:val="00BA54F9"/>
    <w:rsid w:val="00CA420F"/>
    <w:rsid w:val="00D34371"/>
    <w:rsid w:val="00D57DCA"/>
    <w:rsid w:val="00DA068F"/>
    <w:rsid w:val="00DD0997"/>
    <w:rsid w:val="00E04F35"/>
    <w:rsid w:val="00E17206"/>
    <w:rsid w:val="00E37AB2"/>
    <w:rsid w:val="00E67647"/>
    <w:rsid w:val="00E76057"/>
    <w:rsid w:val="00E95765"/>
    <w:rsid w:val="00EF0239"/>
    <w:rsid w:val="00F07072"/>
    <w:rsid w:val="00F577C6"/>
    <w:rsid w:val="00FA62B2"/>
    <w:rsid w:val="00FC40B6"/>
    <w:rsid w:val="00FD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BBA46"/>
  <w15:chartTrackingRefBased/>
  <w15:docId w15:val="{8F735FDF-4B0D-4985-98D5-67C30044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B5EE0"/>
  </w:style>
  <w:style w:type="character" w:customStyle="1" w:styleId="FootnoteTextChar">
    <w:name w:val="Footnote Text Char"/>
    <w:basedOn w:val="DefaultParagraphFont"/>
    <w:link w:val="FootnoteText"/>
    <w:uiPriority w:val="99"/>
    <w:rsid w:val="006B5EE0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B5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1463-0695-47D0-BA60-FD68FABA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Pham Anh</dc:creator>
  <cp:keywords/>
  <dc:description/>
  <cp:lastModifiedBy>Thuan Nguyen</cp:lastModifiedBy>
  <cp:revision>17</cp:revision>
  <cp:lastPrinted>2022-05-12T08:39:00Z</cp:lastPrinted>
  <dcterms:created xsi:type="dcterms:W3CDTF">2022-01-10T04:24:00Z</dcterms:created>
  <dcterms:modified xsi:type="dcterms:W3CDTF">2023-03-07T01:56:00Z</dcterms:modified>
</cp:coreProperties>
</file>