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778B24D6" w14:textId="3A97B69C" w:rsidR="00B27568" w:rsidRPr="00A350B4" w:rsidRDefault="006F5D04" w:rsidP="004219D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FB4979">
        <w:rPr>
          <w:b/>
          <w:sz w:val="22"/>
          <w:szCs w:val="22"/>
        </w:rPr>
        <w:t>06</w:t>
      </w:r>
    </w:p>
    <w:p w14:paraId="70FE751E" w14:textId="184725BD" w:rsidR="00983660" w:rsidRPr="00A350B4" w:rsidRDefault="00431F71" w:rsidP="004219DF">
      <w:pPr>
        <w:widowControl w:val="0"/>
        <w:spacing w:line="276"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4219DF">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4219DF">
            <w:pPr>
              <w:pStyle w:val="NormalTimesNewRoman"/>
              <w:spacing w:line="276"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1711875E" w14:textId="29E15B40" w:rsidR="00983660" w:rsidRPr="00A350B4" w:rsidRDefault="0065302D" w:rsidP="004219DF">
            <w:pPr>
              <w:pStyle w:val="NormalTimesNewRoman"/>
              <w:spacing w:line="276" w:lineRule="auto"/>
              <w:rPr>
                <w:sz w:val="22"/>
                <w:szCs w:val="22"/>
                <w:lang w:val="en-US"/>
              </w:rPr>
            </w:pPr>
            <w:r w:rsidRPr="00A350B4">
              <w:rPr>
                <w:sz w:val="22"/>
                <w:szCs w:val="22"/>
              </w:rPr>
              <w:t xml:space="preserve">   </w:t>
            </w:r>
            <w:r w:rsidR="00021C55" w:rsidRPr="00021C55">
              <w:rPr>
                <w:sz w:val="22"/>
                <w:szCs w:val="22"/>
              </w:rPr>
              <w:t>6.604.629.116</w:t>
            </w:r>
            <w:r w:rsidR="00021C55">
              <w:rPr>
                <w:sz w:val="22"/>
                <w:szCs w:val="22"/>
              </w:rPr>
              <w:t xml:space="preserve"> </w:t>
            </w:r>
            <w:r w:rsidR="009E7CED" w:rsidRPr="00A350B4">
              <w:rPr>
                <w:sz w:val="22"/>
                <w:szCs w:val="22"/>
              </w:rPr>
              <w:t>đồng</w:t>
            </w:r>
          </w:p>
        </w:tc>
      </w:tr>
      <w:tr w:rsidR="004C72C0" w:rsidRPr="00A350B4" w14:paraId="32F26A27" w14:textId="77777777" w:rsidTr="009E7CED">
        <w:tc>
          <w:tcPr>
            <w:tcW w:w="9892" w:type="dxa"/>
            <w:gridSpan w:val="6"/>
            <w:hideMark/>
          </w:tcPr>
          <w:p w14:paraId="34BF08D0" w14:textId="44A9B04F" w:rsidR="00431F71" w:rsidRPr="00A350B4" w:rsidRDefault="00FB4979" w:rsidP="004219DF">
            <w:pPr>
              <w:pStyle w:val="NormalTimesNewRoman"/>
              <w:numPr>
                <w:ilvl w:val="0"/>
                <w:numId w:val="6"/>
              </w:numPr>
              <w:tabs>
                <w:tab w:val="clear" w:pos="720"/>
              </w:tabs>
              <w:spacing w:line="276" w:lineRule="auto"/>
              <w:ind w:left="144" w:hanging="180"/>
              <w:rPr>
                <w:b/>
                <w:spacing w:val="-2"/>
                <w:sz w:val="22"/>
                <w:szCs w:val="22"/>
                <w:lang w:val="en-US"/>
              </w:rPr>
            </w:pPr>
            <w:r>
              <w:rPr>
                <w:spacing w:val="-2"/>
                <w:sz w:val="22"/>
                <w:szCs w:val="22"/>
                <w:lang w:val="en-US"/>
              </w:rPr>
              <w:t>Ông Nguyễn Bảo Thạch</w:t>
            </w:r>
            <w:r w:rsidR="00A0193C" w:rsidRPr="00A350B4">
              <w:rPr>
                <w:spacing w:val="-2"/>
                <w:sz w:val="22"/>
                <w:szCs w:val="22"/>
                <w:lang w:val="en-US"/>
              </w:rPr>
              <w:t xml:space="preserve"> – CCCD số: </w:t>
            </w:r>
            <w:r w:rsidR="00826FFB" w:rsidRPr="00AF0A88">
              <w:rPr>
                <w:spacing w:val="-2"/>
                <w:sz w:val="22"/>
                <w:szCs w:val="22"/>
                <w:lang w:val="en-US"/>
              </w:rPr>
              <w:t>066085004514</w:t>
            </w:r>
            <w:r w:rsidR="00A0193C" w:rsidRPr="00A350B4">
              <w:rPr>
                <w:b/>
                <w:spacing w:val="-2"/>
                <w:sz w:val="22"/>
                <w:szCs w:val="22"/>
                <w:lang w:val="en-US"/>
              </w:rPr>
              <w:t xml:space="preserve"> </w:t>
            </w:r>
            <w:r w:rsidR="009E7CED" w:rsidRPr="00A350B4">
              <w:rPr>
                <w:noProof/>
                <w:sz w:val="22"/>
                <w:szCs w:val="22"/>
              </w:rPr>
              <w:t>do Cục CS QLHC về TTXH cấp</w:t>
            </w:r>
            <w:proofErr w:type="gramStart"/>
            <w:r>
              <w:rPr>
                <w:spacing w:val="-2"/>
                <w:sz w:val="22"/>
                <w:szCs w:val="22"/>
                <w:lang w:val="en-US"/>
              </w:rPr>
              <w:t>).</w:t>
            </w:r>
            <w:r w:rsidR="00431F71" w:rsidRPr="00A350B4">
              <w:rPr>
                <w:spacing w:val="-2"/>
                <w:sz w:val="22"/>
                <w:szCs w:val="22"/>
                <w:lang w:val="en-US"/>
              </w:rPr>
              <w:t>Chức</w:t>
            </w:r>
            <w:proofErr w:type="gramEnd"/>
            <w:r w:rsidR="00431F71" w:rsidRPr="00A350B4">
              <w:rPr>
                <w:spacing w:val="-2"/>
                <w:sz w:val="22"/>
                <w:szCs w:val="22"/>
                <w:lang w:val="en-US"/>
              </w:rPr>
              <w:t xml:space="preserve"> vụ: </w:t>
            </w:r>
            <w:r w:rsidR="00826FFB">
              <w:rPr>
                <w:spacing w:val="-2"/>
                <w:sz w:val="22"/>
                <w:szCs w:val="22"/>
                <w:lang w:val="en-US"/>
              </w:rPr>
              <w:t>Phó</w:t>
            </w:r>
            <w:r w:rsidR="00021C55">
              <w:rPr>
                <w:spacing w:val="-2"/>
                <w:sz w:val="22"/>
                <w:szCs w:val="22"/>
                <w:lang w:val="en-US"/>
              </w:rPr>
              <w:t xml:space="preserve"> g</w:t>
            </w:r>
            <w:r w:rsidR="00A0193C" w:rsidRPr="00A350B4">
              <w:rPr>
                <w:spacing w:val="-2"/>
                <w:sz w:val="22"/>
                <w:szCs w:val="22"/>
                <w:lang w:val="en-US"/>
              </w:rPr>
              <w:t>iám đốc</w:t>
            </w:r>
          </w:p>
          <w:p w14:paraId="1FC1F499" w14:textId="3AFF891E" w:rsidR="0086644C" w:rsidRPr="00A350B4" w:rsidRDefault="00021C55" w:rsidP="004219DF">
            <w:pPr>
              <w:pStyle w:val="NormalTimesNewRoman"/>
              <w:spacing w:line="276" w:lineRule="auto"/>
              <w:rPr>
                <w:spacing w:val="-2"/>
                <w:sz w:val="22"/>
                <w:szCs w:val="22"/>
              </w:rPr>
            </w:pPr>
            <w:r>
              <w:rPr>
                <w:rFonts w:eastAsia="Yu Gothic"/>
                <w:spacing w:val="-2"/>
                <w:sz w:val="22"/>
                <w:szCs w:val="22"/>
              </w:rPr>
              <w:t xml:space="preserve">         </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9DB33F" w14:textId="5182D79D" w:rsidR="00983660" w:rsidRPr="00A350B4" w:rsidRDefault="00826FFB" w:rsidP="00826FFB">
            <w:pPr>
              <w:pStyle w:val="NormalTimesNewRoman"/>
              <w:spacing w:line="276" w:lineRule="auto"/>
              <w:rPr>
                <w:spacing w:val="-2"/>
                <w:sz w:val="22"/>
                <w:szCs w:val="22"/>
                <w:lang w:val="en-US"/>
              </w:rPr>
            </w:pPr>
            <w:r>
              <w:rPr>
                <w:rFonts w:eastAsia="Yu Gothic"/>
                <w:spacing w:val="-2"/>
                <w:sz w:val="22"/>
                <w:szCs w:val="22"/>
              </w:rPr>
              <w:t xml:space="preserve">      </w:t>
            </w:r>
            <w:r w:rsidRPr="00AF0A88">
              <w:rPr>
                <w:rFonts w:eastAsia="Yu Gothic"/>
                <w:spacing w:val="-2"/>
                <w:sz w:val="20"/>
                <w:szCs w:val="22"/>
              </w:rPr>
              <w:t xml:space="preserve"> </w:t>
            </w:r>
            <w:r w:rsidRPr="00AF0A88">
              <w:rPr>
                <w:rFonts w:eastAsia="Yu Gothic"/>
                <w:spacing w:val="-2"/>
                <w:sz w:val="28"/>
                <w:szCs w:val="22"/>
              </w:rPr>
              <w:t>x</w:t>
            </w:r>
            <w:r w:rsidRPr="00AF0A88">
              <w:rPr>
                <w:rFonts w:eastAsia="Yu Gothic"/>
                <w:spacing w:val="-2"/>
                <w:szCs w:val="22"/>
              </w:rPr>
              <w:t xml:space="preserve"> </w:t>
            </w:r>
            <w:r w:rsidRPr="00AF0A88">
              <w:rPr>
                <w:rFonts w:ascii="Cambria Math" w:eastAsia="Yu Gothic" w:hAnsi="Cambria Math" w:cs="Cambria Math"/>
                <w:spacing w:val="-2"/>
                <w:szCs w:val="22"/>
              </w:rPr>
              <w:t>⃞</w:t>
            </w:r>
            <w:r w:rsidRPr="00AF0A88">
              <w:rPr>
                <w:rFonts w:eastAsia="Yu Gothic"/>
                <w:spacing w:val="-2"/>
                <w:sz w:val="20"/>
                <w:szCs w:val="22"/>
              </w:rPr>
              <w:t xml:space="preserve"> </w:t>
            </w:r>
            <w:r w:rsidR="0086644C" w:rsidRPr="00A350B4">
              <w:rPr>
                <w:spacing w:val="-2"/>
                <w:sz w:val="22"/>
                <w:szCs w:val="22"/>
              </w:rPr>
              <w:t xml:space="preserve">là đại diện theo ủy quyền ( theo Giấy ủy quyền số </w:t>
            </w:r>
            <w:r w:rsidRPr="00826FFB">
              <w:rPr>
                <w:b/>
                <w:spacing w:val="-2"/>
                <w:sz w:val="22"/>
                <w:szCs w:val="22"/>
                <w:lang w:val="en-US"/>
              </w:rPr>
              <w:t>201224/2024/UQNT</w:t>
            </w:r>
            <w:r w:rsidR="0086644C" w:rsidRPr="00A350B4">
              <w:rPr>
                <w:spacing w:val="-2"/>
                <w:sz w:val="22"/>
                <w:szCs w:val="22"/>
              </w:rPr>
              <w:t xml:space="preserve"> ngày</w:t>
            </w:r>
            <w:r>
              <w:rPr>
                <w:spacing w:val="-2"/>
                <w:sz w:val="22"/>
                <w:szCs w:val="22"/>
              </w:rPr>
              <w:t xml:space="preserve"> 20/12/2024</w:t>
            </w:r>
            <w:r w:rsidRPr="00826FFB">
              <w:rPr>
                <w:spacing w:val="-2"/>
                <w:sz w:val="22"/>
                <w:szCs w:val="22"/>
              </w:rPr>
              <w:t>)</w:t>
            </w:r>
            <w:r>
              <w:rPr>
                <w:spacing w:val="-2"/>
                <w:sz w:val="22"/>
                <w:szCs w:val="22"/>
              </w:rPr>
              <w:t xml:space="preserve"> </w:t>
            </w:r>
            <w:r w:rsidR="00431F71" w:rsidRPr="00A350B4">
              <w:rPr>
                <w:spacing w:val="-2"/>
                <w:sz w:val="22"/>
                <w:szCs w:val="22"/>
                <w:lang w:val="vi-VN"/>
              </w:rPr>
              <w:t xml:space="preserve">đại diện hợp pháp và nhân danh Bên Vay không hủy ngang và vô điều kiện nhận nợ và cam kết thanh toán bằng </w:t>
            </w:r>
            <w:r w:rsidR="00431F71" w:rsidRPr="00A350B4">
              <w:rPr>
                <w:sz w:val="22"/>
                <w:szCs w:val="22"/>
                <w:lang w:val="vi-VN"/>
              </w:rPr>
              <w:t xml:space="preserve">Đồng Việt Nam </w:t>
            </w:r>
            <w:r w:rsidR="00431F71" w:rsidRPr="00A350B4">
              <w:rPr>
                <w:spacing w:val="-2"/>
                <w:sz w:val="22"/>
                <w:szCs w:val="22"/>
                <w:lang w:val="vi-VN"/>
              </w:rPr>
              <w:t>cho Bên Cho Vay toàn bộ số nợ gốc và lãi của Khoản Nợ được giải ngân theo Giấy Nhận Nợ này (“</w:t>
            </w:r>
            <w:r w:rsidR="00431F71" w:rsidRPr="00A350B4">
              <w:rPr>
                <w:b/>
                <w:spacing w:val="-2"/>
                <w:sz w:val="22"/>
                <w:szCs w:val="22"/>
                <w:lang w:val="vi-VN"/>
              </w:rPr>
              <w:t>Khoản Nợ</w:t>
            </w:r>
            <w:r w:rsidR="00431F71" w:rsidRPr="00A350B4">
              <w:rPr>
                <w:spacing w:val="-2"/>
                <w:sz w:val="22"/>
                <w:szCs w:val="22"/>
                <w:lang w:val="vi-VN"/>
              </w:rPr>
              <w:t>”) với chi tiết như sau:</w:t>
            </w:r>
          </w:p>
        </w:tc>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5A84B039" w14:textId="6AB49297" w:rsidR="009E7CED" w:rsidRPr="00B8055C" w:rsidRDefault="00B8055C" w:rsidP="00B71DB6">
            <w:pPr>
              <w:rPr>
                <w:bCs/>
                <w:sz w:val="22"/>
                <w:szCs w:val="22"/>
                <w:lang w:val="en-GB"/>
              </w:rPr>
            </w:pPr>
            <w:r>
              <w:rPr>
                <w:bCs/>
                <w:sz w:val="22"/>
                <w:szCs w:val="22"/>
                <w:lang w:val="en-GB"/>
              </w:rPr>
              <w:t xml:space="preserve"> </w:t>
            </w:r>
            <w:r w:rsidR="00826FFB" w:rsidRPr="00826FFB">
              <w:rPr>
                <w:bCs/>
                <w:sz w:val="22"/>
                <w:szCs w:val="22"/>
                <w:lang w:val="en-GB"/>
              </w:rPr>
              <w:t xml:space="preserve">670.102.980 </w:t>
            </w:r>
            <w:r w:rsidR="00431F71" w:rsidRPr="00A350B4">
              <w:rPr>
                <w:sz w:val="22"/>
                <w:szCs w:val="22"/>
              </w:rPr>
              <w:t xml:space="preserve">đồng </w:t>
            </w:r>
          </w:p>
          <w:p w14:paraId="2F69700C" w14:textId="1F144BF9" w:rsidR="00983660" w:rsidRPr="00A350B4" w:rsidRDefault="002C75AF" w:rsidP="00B71DB6">
            <w:pPr>
              <w:pStyle w:val="NormalTimesNewRoman"/>
              <w:rPr>
                <w:sz w:val="22"/>
                <w:szCs w:val="22"/>
                <w:lang w:val="en-US"/>
              </w:rPr>
            </w:pPr>
            <w:r w:rsidRPr="00A350B4">
              <w:rPr>
                <w:sz w:val="22"/>
                <w:szCs w:val="22"/>
              </w:rPr>
              <w:t>(Bằng chữ:</w:t>
            </w:r>
            <w:r w:rsidR="00826FFB">
              <w:t xml:space="preserve"> </w:t>
            </w:r>
            <w:r w:rsidR="00826FFB" w:rsidRPr="00826FFB">
              <w:rPr>
                <w:sz w:val="22"/>
                <w:szCs w:val="22"/>
              </w:rPr>
              <w:t>Sáu trăm bảy mươi triệu, một trăm linh hai nghìn, chín trăm tám mươi đồng</w:t>
            </w:r>
            <w:r w:rsidR="00C87ABE" w:rsidRPr="00A350B4">
              <w:rPr>
                <w:sz w:val="22"/>
                <w:szCs w:val="22"/>
              </w:rPr>
              <w:t>.)</w:t>
            </w: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B71DB6">
            <w:pPr>
              <w:pStyle w:val="NormalTimesNewRoman"/>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64788046" w14:textId="367048DA" w:rsidR="00983660" w:rsidRPr="00A350B4" w:rsidRDefault="00021C55" w:rsidP="00B71DB6">
            <w:pPr>
              <w:pStyle w:val="NormalTimesNewRoman"/>
              <w:rPr>
                <w:sz w:val="22"/>
                <w:szCs w:val="22"/>
                <w:lang w:val="en-US"/>
              </w:rPr>
            </w:pPr>
            <w:r>
              <w:rPr>
                <w:sz w:val="22"/>
                <w:szCs w:val="22"/>
              </w:rPr>
              <w:t>19</w:t>
            </w:r>
            <w:r w:rsidR="00C87ABE" w:rsidRPr="00A350B4">
              <w:rPr>
                <w:sz w:val="22"/>
                <w:szCs w:val="22"/>
              </w:rPr>
              <w:t>/09</w:t>
            </w:r>
            <w:r w:rsidR="000E498E" w:rsidRPr="00A350B4">
              <w:rPr>
                <w:sz w:val="22"/>
                <w:szCs w:val="22"/>
              </w:rPr>
              <w:t>/202</w:t>
            </w:r>
            <w:r w:rsidR="00AD1659" w:rsidRPr="00A350B4">
              <w:rPr>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B71DB6">
            <w:pPr>
              <w:pStyle w:val="NormalTimesNewRoman"/>
              <w:numPr>
                <w:ilvl w:val="0"/>
                <w:numId w:val="6"/>
              </w:numPr>
              <w:tabs>
                <w:tab w:val="clear" w:pos="720"/>
                <w:tab w:val="num" w:pos="180"/>
                <w:tab w:val="left" w:pos="330"/>
              </w:tabs>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B71DB6">
            <w:pPr>
              <w:pStyle w:val="NormalTimesNewRoman"/>
              <w:rPr>
                <w:sz w:val="22"/>
                <w:szCs w:val="22"/>
                <w:lang w:val="en-US"/>
              </w:rPr>
            </w:pPr>
            <w:r w:rsidRPr="00A350B4">
              <w:rPr>
                <w:sz w:val="22"/>
                <w:szCs w:val="22"/>
                <w:lang w:val="en-US"/>
              </w:rPr>
              <w:t>:</w:t>
            </w:r>
          </w:p>
        </w:tc>
        <w:tc>
          <w:tcPr>
            <w:tcW w:w="5072" w:type="dxa"/>
            <w:gridSpan w:val="3"/>
            <w:hideMark/>
          </w:tcPr>
          <w:p w14:paraId="3059CE41" w14:textId="7FA6FFC7" w:rsidR="00983660" w:rsidRPr="00A350B4" w:rsidRDefault="00021C55" w:rsidP="00B71DB6">
            <w:pPr>
              <w:pStyle w:val="NormalTimesNewRoman"/>
              <w:rPr>
                <w:sz w:val="22"/>
                <w:szCs w:val="22"/>
                <w:lang w:val="en-US"/>
              </w:rPr>
            </w:pPr>
            <w:r>
              <w:rPr>
                <w:sz w:val="22"/>
                <w:szCs w:val="22"/>
              </w:rPr>
              <w:t>19</w:t>
            </w:r>
            <w:r w:rsidR="000E498E" w:rsidRPr="00A350B4">
              <w:rPr>
                <w:sz w:val="22"/>
                <w:szCs w:val="22"/>
              </w:rPr>
              <w:t>/0</w:t>
            </w:r>
            <w:r w:rsidR="00A350B4" w:rsidRPr="00A350B4">
              <w:rPr>
                <w:sz w:val="22"/>
                <w:szCs w:val="22"/>
              </w:rPr>
              <w:t>3</w:t>
            </w:r>
            <w:r w:rsidR="004E013D" w:rsidRPr="00A350B4">
              <w:rPr>
                <w:sz w:val="22"/>
                <w:szCs w:val="22"/>
              </w:rPr>
              <w:t>/2026</w:t>
            </w:r>
            <w:r w:rsidR="00F133B4" w:rsidRPr="00A350B4">
              <w:rPr>
                <w:sz w:val="22"/>
                <w:szCs w:val="22"/>
              </w:rPr>
              <w:t>.</w:t>
            </w:r>
            <w:r w:rsidR="00D56626" w:rsidRPr="00A350B4">
              <w:rPr>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5B97D50" w:rsidR="009E7CED" w:rsidRPr="00A350B4" w:rsidRDefault="009E7CED" w:rsidP="00B71DB6">
            <w:pPr>
              <w:pStyle w:val="NormalTimesNewRoman"/>
              <w:numPr>
                <w:ilvl w:val="0"/>
                <w:numId w:val="6"/>
              </w:numPr>
              <w:tabs>
                <w:tab w:val="num" w:pos="180"/>
                <w:tab w:val="left" w:pos="330"/>
              </w:tabs>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65302D" w:rsidRPr="00A350B4">
              <w:rPr>
                <w:sz w:val="22"/>
                <w:szCs w:val="22"/>
              </w:rPr>
              <w:t>5.5</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B71DB6">
            <w:pPr>
              <w:pStyle w:val="ListParagraph"/>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B71DB6">
            <w:pPr>
              <w:pStyle w:val="NormalTimesNewRoman"/>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B71DB6">
      <w:pPr>
        <w:pStyle w:val="CommentText"/>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B71DB6">
        <w:rPr>
          <w:sz w:val="22"/>
          <w:szCs w:val="22"/>
        </w:rPr>
      </w:r>
      <w:r w:rsidR="00B71DB6">
        <w:rPr>
          <w:sz w:val="22"/>
          <w:szCs w:val="22"/>
        </w:rPr>
        <w:fldChar w:fldCharType="separate"/>
      </w:r>
      <w:r w:rsidR="0046381A" w:rsidRPr="00A350B4">
        <w:rPr>
          <w:sz w:val="22"/>
          <w:szCs w:val="22"/>
        </w:rPr>
        <w:fldChar w:fldCharType="end"/>
      </w:r>
      <w:r w:rsidRPr="00A350B4">
        <w:rPr>
          <w:sz w:val="22"/>
          <w:szCs w:val="22"/>
        </w:rPr>
        <w:t xml:space="preserve"> Không;</w:t>
      </w:r>
      <w:bookmarkStart w:id="0"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B71DB6">
        <w:rPr>
          <w:sz w:val="22"/>
          <w:szCs w:val="22"/>
        </w:rPr>
      </w:r>
      <w:r w:rsidR="00B71DB6">
        <w:rPr>
          <w:sz w:val="22"/>
          <w:szCs w:val="22"/>
        </w:rPr>
        <w:fldChar w:fldCharType="separate"/>
      </w:r>
      <w:r w:rsidR="002F3503" w:rsidRPr="00A350B4">
        <w:rPr>
          <w:sz w:val="22"/>
          <w:szCs w:val="22"/>
        </w:rPr>
        <w:fldChar w:fldCharType="end"/>
      </w:r>
      <w:bookmarkEnd w:id="0"/>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B71DB6">
      <w:pPr>
        <w:pStyle w:val="CommentText"/>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proofErr w:type="gramStart"/>
      <w:r w:rsidR="00F133B4" w:rsidRPr="00A350B4">
        <w:rPr>
          <w:sz w:val="22"/>
          <w:szCs w:val="22"/>
        </w:rPr>
        <w:t>….</w:t>
      </w:r>
      <w:r w:rsidR="005D4E79" w:rsidRPr="00A350B4">
        <w:rPr>
          <w:sz w:val="22"/>
          <w:szCs w:val="22"/>
        </w:rPr>
        <w:t>/</w:t>
      </w:r>
      <w:proofErr w:type="gramEnd"/>
      <w:r w:rsidR="005C4EB1" w:rsidRPr="00A350B4">
        <w:rPr>
          <w:sz w:val="22"/>
          <w:szCs w:val="22"/>
        </w:rPr>
        <w:t>20</w:t>
      </w:r>
      <w:r w:rsidR="00F133B4" w:rsidRPr="00A350B4">
        <w:rPr>
          <w:sz w:val="22"/>
          <w:szCs w:val="22"/>
        </w:rPr>
        <w:t>….</w:t>
      </w:r>
    </w:p>
    <w:p w14:paraId="5C7F1737" w14:textId="77777777" w:rsidR="00A0193C" w:rsidRPr="00A350B4" w:rsidRDefault="00A0193C" w:rsidP="00B71DB6">
      <w:pPr>
        <w:pStyle w:val="CommentText"/>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B71DB6">
            <w:pPr>
              <w:pStyle w:val="NormalTimesNewRoman"/>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B71DB6">
            <w:pPr>
              <w:pStyle w:val="NormalTimesNewRoman"/>
              <w:tabs>
                <w:tab w:val="left" w:pos="0"/>
                <w:tab w:val="left" w:pos="273"/>
              </w:tabs>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B71DB6">
            <w:pPr>
              <w:pStyle w:val="NormalTimesNewRoman"/>
              <w:tabs>
                <w:tab w:val="left" w:pos="0"/>
                <w:tab w:val="left" w:pos="273"/>
              </w:tabs>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B71DB6">
              <w:rPr>
                <w:sz w:val="22"/>
                <w:szCs w:val="22"/>
              </w:rPr>
            </w:r>
            <w:r w:rsidR="00B71DB6">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77777777" w:rsidR="006F5D04" w:rsidRPr="00A350B4" w:rsidRDefault="006F5D04" w:rsidP="004219DF">
      <w:pPr>
        <w:widowControl w:val="0"/>
        <w:tabs>
          <w:tab w:val="left" w:pos="1678"/>
        </w:tabs>
        <w:spacing w:before="60"/>
        <w:ind w:left="-142"/>
        <w:jc w:val="right"/>
        <w:rPr>
          <w:iCs/>
          <w:sz w:val="20"/>
          <w:szCs w:val="20"/>
        </w:rPr>
      </w:pPr>
      <w:r w:rsidRPr="00A350B4">
        <w:rPr>
          <w:iCs/>
          <w:sz w:val="16"/>
          <w:szCs w:val="16"/>
        </w:rPr>
        <w:t xml:space="preserve"> </w:t>
      </w:r>
      <w:r w:rsidRPr="00A350B4">
        <w:rPr>
          <w:iCs/>
          <w:sz w:val="20"/>
          <w:szCs w:val="20"/>
        </w:rPr>
        <w:t xml:space="preserve">Đơn vị: </w:t>
      </w:r>
      <w:r w:rsidR="009E7CED" w:rsidRPr="00A350B4">
        <w:rPr>
          <w:iCs/>
          <w:sz w:val="20"/>
          <w:szCs w:val="20"/>
        </w:rPr>
        <w:t>đồng</w:t>
      </w:r>
    </w:p>
    <w:tbl>
      <w:tblPr>
        <w:tblW w:w="9979" w:type="dxa"/>
        <w:jc w:val="center"/>
        <w:tblLayout w:type="fixed"/>
        <w:tblLook w:val="04A0" w:firstRow="1" w:lastRow="0" w:firstColumn="1" w:lastColumn="0" w:noHBand="0" w:noVBand="1"/>
      </w:tblPr>
      <w:tblGrid>
        <w:gridCol w:w="524"/>
        <w:gridCol w:w="1446"/>
        <w:gridCol w:w="1349"/>
        <w:gridCol w:w="834"/>
        <w:gridCol w:w="812"/>
        <w:gridCol w:w="1145"/>
        <w:gridCol w:w="824"/>
        <w:gridCol w:w="1516"/>
        <w:gridCol w:w="1529"/>
      </w:tblGrid>
      <w:tr w:rsidR="004C72C0" w:rsidRPr="00A350B4" w14:paraId="4C8377F1" w14:textId="77777777" w:rsidTr="00B162BF">
        <w:trPr>
          <w:trHeight w:val="1050"/>
          <w:jc w:val="center"/>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A350B4" w:rsidRDefault="00E125F4" w:rsidP="004219DF">
            <w:pPr>
              <w:jc w:val="center"/>
              <w:rPr>
                <w:b/>
                <w:bCs/>
                <w:sz w:val="20"/>
                <w:szCs w:val="20"/>
              </w:rPr>
            </w:pPr>
            <w:r w:rsidRPr="00A350B4">
              <w:rPr>
                <w:b/>
                <w:bCs/>
                <w:sz w:val="20"/>
                <w:szCs w:val="20"/>
              </w:rPr>
              <w:t>STT</w:t>
            </w:r>
          </w:p>
        </w:tc>
        <w:tc>
          <w:tcPr>
            <w:tcW w:w="14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A350B4" w:rsidRDefault="00E125F4" w:rsidP="004219DF">
            <w:pPr>
              <w:jc w:val="center"/>
              <w:rPr>
                <w:b/>
                <w:bCs/>
                <w:sz w:val="20"/>
                <w:szCs w:val="20"/>
              </w:rPr>
            </w:pPr>
            <w:r w:rsidRPr="00A350B4">
              <w:rPr>
                <w:b/>
                <w:bCs/>
                <w:sz w:val="20"/>
                <w:szCs w:val="20"/>
              </w:rPr>
              <w:t>Bên thụ hưởng</w:t>
            </w:r>
          </w:p>
        </w:tc>
        <w:tc>
          <w:tcPr>
            <w:tcW w:w="13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A350B4" w:rsidRDefault="00E125F4" w:rsidP="004219DF">
            <w:pPr>
              <w:jc w:val="center"/>
              <w:rPr>
                <w:b/>
                <w:bCs/>
                <w:sz w:val="20"/>
                <w:szCs w:val="20"/>
              </w:rPr>
            </w:pPr>
            <w:r w:rsidRPr="00A350B4">
              <w:rPr>
                <w:b/>
                <w:bCs/>
                <w:sz w:val="20"/>
                <w:szCs w:val="20"/>
              </w:rPr>
              <w:t>Ngân hàng</w:t>
            </w:r>
          </w:p>
        </w:tc>
        <w:tc>
          <w:tcPr>
            <w:tcW w:w="8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A350B4" w:rsidRDefault="00E125F4" w:rsidP="004219DF">
            <w:pPr>
              <w:jc w:val="center"/>
              <w:rPr>
                <w:b/>
                <w:bCs/>
                <w:sz w:val="20"/>
                <w:szCs w:val="20"/>
              </w:rPr>
            </w:pPr>
            <w:r w:rsidRPr="00A350B4">
              <w:rPr>
                <w:b/>
                <w:bCs/>
                <w:sz w:val="20"/>
                <w:szCs w:val="20"/>
              </w:rPr>
              <w:t>Số tài khoản</w:t>
            </w:r>
          </w:p>
        </w:tc>
        <w:tc>
          <w:tcPr>
            <w:tcW w:w="1957"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A350B4" w:rsidRDefault="00E125F4" w:rsidP="004219DF">
            <w:pPr>
              <w:jc w:val="center"/>
              <w:rPr>
                <w:b/>
                <w:bCs/>
                <w:sz w:val="20"/>
                <w:szCs w:val="20"/>
              </w:rPr>
            </w:pPr>
            <w:r w:rsidRPr="00A350B4">
              <w:rPr>
                <w:b/>
                <w:bCs/>
                <w:sz w:val="20"/>
                <w:szCs w:val="20"/>
              </w:rPr>
              <w:t>Chứng từ chứng minh mục đích sử dụng vốn</w:t>
            </w:r>
          </w:p>
        </w:tc>
        <w:tc>
          <w:tcPr>
            <w:tcW w:w="824"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A350B4" w:rsidRDefault="00E125F4" w:rsidP="004219DF">
            <w:pPr>
              <w:jc w:val="center"/>
              <w:rPr>
                <w:b/>
                <w:bCs/>
                <w:sz w:val="20"/>
                <w:szCs w:val="20"/>
              </w:rPr>
            </w:pPr>
            <w:r w:rsidRPr="00A350B4">
              <w:rPr>
                <w:b/>
                <w:bCs/>
                <w:sz w:val="20"/>
                <w:szCs w:val="20"/>
              </w:rPr>
              <w:t>Mặt hàng/Mục đích</w:t>
            </w:r>
          </w:p>
        </w:tc>
        <w:tc>
          <w:tcPr>
            <w:tcW w:w="1516"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A350B4" w:rsidRDefault="00E125F4" w:rsidP="004219DF">
            <w:pPr>
              <w:ind w:left="-159"/>
              <w:jc w:val="center"/>
              <w:rPr>
                <w:b/>
                <w:bCs/>
                <w:sz w:val="20"/>
                <w:szCs w:val="20"/>
              </w:rPr>
            </w:pPr>
            <w:r w:rsidRPr="00A350B4">
              <w:rPr>
                <w:b/>
                <w:bCs/>
                <w:sz w:val="20"/>
                <w:szCs w:val="20"/>
              </w:rPr>
              <w:t xml:space="preserve"> Số tiền trên hóa đơn/hợp đồng </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A350B4" w:rsidRDefault="00E125F4" w:rsidP="004219DF">
            <w:pPr>
              <w:jc w:val="center"/>
              <w:rPr>
                <w:b/>
                <w:bCs/>
                <w:sz w:val="20"/>
                <w:szCs w:val="20"/>
              </w:rPr>
            </w:pPr>
            <w:r w:rsidRPr="00A350B4">
              <w:rPr>
                <w:b/>
                <w:bCs/>
                <w:sz w:val="20"/>
                <w:szCs w:val="20"/>
              </w:rPr>
              <w:t xml:space="preserve"> Số tiền nhận nợ </w:t>
            </w:r>
          </w:p>
        </w:tc>
      </w:tr>
      <w:tr w:rsidR="004C72C0" w:rsidRPr="00A350B4" w14:paraId="097F3D2A" w14:textId="77777777" w:rsidTr="00B162BF">
        <w:trPr>
          <w:trHeight w:val="868"/>
          <w:jc w:val="center"/>
        </w:trPr>
        <w:tc>
          <w:tcPr>
            <w:tcW w:w="52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A350B4" w:rsidRDefault="00E125F4" w:rsidP="004219DF">
            <w:pPr>
              <w:rPr>
                <w:b/>
                <w:bCs/>
                <w:sz w:val="20"/>
                <w:szCs w:val="20"/>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A350B4" w:rsidRDefault="00E125F4" w:rsidP="004219DF">
            <w:pPr>
              <w:rPr>
                <w:b/>
                <w:bCs/>
                <w:sz w:val="20"/>
                <w:szCs w:val="20"/>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A350B4" w:rsidRDefault="00E125F4" w:rsidP="004219DF">
            <w:pPr>
              <w:rPr>
                <w:b/>
                <w:bCs/>
                <w:sz w:val="20"/>
                <w:szCs w:val="20"/>
              </w:rPr>
            </w:pPr>
          </w:p>
        </w:tc>
        <w:tc>
          <w:tcPr>
            <w:tcW w:w="834"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A350B4" w:rsidRDefault="00E125F4" w:rsidP="004219DF">
            <w:pPr>
              <w:rPr>
                <w:b/>
                <w:bCs/>
                <w:sz w:val="20"/>
                <w:szCs w:val="20"/>
              </w:rPr>
            </w:pPr>
          </w:p>
        </w:tc>
        <w:tc>
          <w:tcPr>
            <w:tcW w:w="812" w:type="dxa"/>
            <w:tcBorders>
              <w:top w:val="nil"/>
              <w:left w:val="nil"/>
              <w:bottom w:val="single" w:sz="4" w:space="0" w:color="auto"/>
              <w:right w:val="single" w:sz="8" w:space="0" w:color="auto"/>
            </w:tcBorders>
            <w:shd w:val="clear" w:color="auto" w:fill="auto"/>
            <w:vAlign w:val="center"/>
            <w:hideMark/>
          </w:tcPr>
          <w:p w14:paraId="59F65A13" w14:textId="77777777" w:rsidR="00E125F4" w:rsidRPr="00A350B4" w:rsidRDefault="00E125F4" w:rsidP="004219DF">
            <w:pPr>
              <w:ind w:left="-91"/>
              <w:jc w:val="center"/>
              <w:rPr>
                <w:b/>
                <w:bCs/>
                <w:sz w:val="20"/>
                <w:szCs w:val="20"/>
              </w:rPr>
            </w:pPr>
            <w:r w:rsidRPr="00A350B4">
              <w:rPr>
                <w:b/>
                <w:bCs/>
                <w:sz w:val="20"/>
                <w:szCs w:val="20"/>
              </w:rPr>
              <w:t>Số Hoá đơn /Hợp đồng</w:t>
            </w:r>
          </w:p>
        </w:tc>
        <w:tc>
          <w:tcPr>
            <w:tcW w:w="1145"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A350B4" w:rsidRDefault="00E125F4" w:rsidP="004219DF">
            <w:pPr>
              <w:jc w:val="center"/>
              <w:rPr>
                <w:b/>
                <w:bCs/>
                <w:sz w:val="20"/>
                <w:szCs w:val="20"/>
              </w:rPr>
            </w:pPr>
            <w:r w:rsidRPr="00A350B4">
              <w:rPr>
                <w:b/>
                <w:bCs/>
                <w:sz w:val="20"/>
                <w:szCs w:val="20"/>
              </w:rPr>
              <w:t>Ngày</w:t>
            </w:r>
          </w:p>
        </w:tc>
        <w:tc>
          <w:tcPr>
            <w:tcW w:w="82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A350B4" w:rsidRDefault="00E125F4" w:rsidP="004219DF">
            <w:pPr>
              <w:rPr>
                <w:sz w:val="20"/>
                <w:szCs w:val="20"/>
              </w:rPr>
            </w:pPr>
            <w:r w:rsidRPr="00A350B4">
              <w:rPr>
                <w:sz w:val="20"/>
                <w:szCs w:val="20"/>
              </w:rPr>
              <w:t> </w:t>
            </w:r>
          </w:p>
        </w:tc>
        <w:tc>
          <w:tcPr>
            <w:tcW w:w="1516"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A350B4" w:rsidRDefault="00E125F4" w:rsidP="004219DF">
            <w:pPr>
              <w:rPr>
                <w:sz w:val="20"/>
                <w:szCs w:val="20"/>
              </w:rPr>
            </w:pPr>
            <w:r w:rsidRPr="00A350B4">
              <w:rPr>
                <w:sz w:val="20"/>
                <w:szCs w:val="20"/>
              </w:rPr>
              <w:t> </w:t>
            </w:r>
          </w:p>
        </w:tc>
        <w:tc>
          <w:tcPr>
            <w:tcW w:w="1529"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A350B4" w:rsidRDefault="00E125F4" w:rsidP="004219DF">
            <w:pPr>
              <w:rPr>
                <w:sz w:val="20"/>
                <w:szCs w:val="20"/>
              </w:rPr>
            </w:pPr>
          </w:p>
        </w:tc>
      </w:tr>
      <w:tr w:rsidR="00C74E8E" w:rsidRPr="00A350B4" w14:paraId="77374292" w14:textId="77777777" w:rsidTr="00B162BF">
        <w:trPr>
          <w:trHeight w:val="531"/>
          <w:jc w:val="center"/>
        </w:trPr>
        <w:tc>
          <w:tcPr>
            <w:tcW w:w="524" w:type="dxa"/>
            <w:tcBorders>
              <w:top w:val="nil"/>
              <w:left w:val="single" w:sz="8" w:space="0" w:color="auto"/>
              <w:bottom w:val="single" w:sz="4" w:space="0" w:color="auto"/>
              <w:right w:val="single" w:sz="8" w:space="0" w:color="auto"/>
            </w:tcBorders>
            <w:shd w:val="clear" w:color="000000" w:fill="FFFFFF"/>
            <w:vAlign w:val="center"/>
            <w:hideMark/>
          </w:tcPr>
          <w:p w14:paraId="715A366B" w14:textId="77777777" w:rsidR="00F133B4" w:rsidRPr="00A350B4" w:rsidRDefault="00F133B4" w:rsidP="004219DF">
            <w:pPr>
              <w:jc w:val="center"/>
              <w:rPr>
                <w:sz w:val="20"/>
                <w:szCs w:val="20"/>
              </w:rPr>
            </w:pPr>
            <w:r w:rsidRPr="00A350B4">
              <w:rPr>
                <w:bCs/>
                <w:sz w:val="20"/>
                <w:szCs w:val="20"/>
              </w:rPr>
              <w:t>1</w:t>
            </w:r>
          </w:p>
        </w:tc>
        <w:tc>
          <w:tcPr>
            <w:tcW w:w="1446" w:type="dxa"/>
            <w:tcBorders>
              <w:top w:val="nil"/>
              <w:left w:val="single" w:sz="8" w:space="0" w:color="auto"/>
              <w:bottom w:val="single" w:sz="4" w:space="0" w:color="auto"/>
              <w:right w:val="single" w:sz="8" w:space="0" w:color="auto"/>
            </w:tcBorders>
            <w:shd w:val="clear" w:color="000000" w:fill="FFFFFF"/>
            <w:vAlign w:val="center"/>
          </w:tcPr>
          <w:p w14:paraId="2CE68F9F" w14:textId="1A14FDDD" w:rsidR="00F133B4" w:rsidRPr="00C74E8E" w:rsidRDefault="00B8055C" w:rsidP="004219DF">
            <w:pPr>
              <w:jc w:val="center"/>
              <w:rPr>
                <w:sz w:val="20"/>
                <w:szCs w:val="20"/>
              </w:rPr>
            </w:pPr>
            <w:r w:rsidRPr="00C74E8E">
              <w:rPr>
                <w:sz w:val="20"/>
                <w:szCs w:val="20"/>
              </w:rPr>
              <w:t>CÔNG TY TNHH XUẤT NHẬP KHẨU HSH THĂNG LONG</w:t>
            </w:r>
          </w:p>
        </w:tc>
        <w:tc>
          <w:tcPr>
            <w:tcW w:w="1349" w:type="dxa"/>
            <w:tcBorders>
              <w:top w:val="nil"/>
              <w:left w:val="single" w:sz="8" w:space="0" w:color="auto"/>
              <w:bottom w:val="single" w:sz="4" w:space="0" w:color="auto"/>
              <w:right w:val="single" w:sz="8" w:space="0" w:color="auto"/>
            </w:tcBorders>
            <w:shd w:val="clear" w:color="000000" w:fill="FFFFFF"/>
            <w:vAlign w:val="center"/>
          </w:tcPr>
          <w:p w14:paraId="24209E34" w14:textId="4F87FB77" w:rsidR="00460CBA" w:rsidRPr="00C74E8E" w:rsidRDefault="00C74E8E" w:rsidP="004219DF">
            <w:pPr>
              <w:ind w:left="-172" w:right="-103"/>
              <w:jc w:val="center"/>
              <w:rPr>
                <w:sz w:val="20"/>
                <w:szCs w:val="20"/>
              </w:rPr>
            </w:pPr>
            <w:r>
              <w:rPr>
                <w:sz w:val="20"/>
                <w:szCs w:val="20"/>
              </w:rPr>
              <w:t xml:space="preserve"> </w:t>
            </w:r>
            <w:r w:rsidRPr="00C74E8E">
              <w:rPr>
                <w:sz w:val="20"/>
                <w:szCs w:val="20"/>
              </w:rPr>
              <w:t>MB- Chi nhánh Thăng Long</w:t>
            </w:r>
          </w:p>
        </w:tc>
        <w:tc>
          <w:tcPr>
            <w:tcW w:w="834" w:type="dxa"/>
            <w:tcBorders>
              <w:top w:val="nil"/>
              <w:left w:val="single" w:sz="8" w:space="0" w:color="auto"/>
              <w:bottom w:val="single" w:sz="4" w:space="0" w:color="auto"/>
              <w:right w:val="single" w:sz="8" w:space="0" w:color="auto"/>
            </w:tcBorders>
            <w:shd w:val="clear" w:color="000000" w:fill="FFFFFF"/>
            <w:vAlign w:val="center"/>
          </w:tcPr>
          <w:p w14:paraId="126209C2" w14:textId="79F4ECC7" w:rsidR="003D1E1C" w:rsidRPr="00C74E8E" w:rsidRDefault="00C74E8E" w:rsidP="004219DF">
            <w:pPr>
              <w:jc w:val="center"/>
              <w:rPr>
                <w:sz w:val="20"/>
                <w:szCs w:val="20"/>
              </w:rPr>
            </w:pPr>
            <w:r w:rsidRPr="00C74E8E">
              <w:rPr>
                <w:sz w:val="20"/>
                <w:szCs w:val="20"/>
              </w:rPr>
              <w:t>366366666999</w:t>
            </w:r>
          </w:p>
        </w:tc>
        <w:tc>
          <w:tcPr>
            <w:tcW w:w="812" w:type="dxa"/>
            <w:tcBorders>
              <w:top w:val="single" w:sz="4" w:space="0" w:color="auto"/>
              <w:left w:val="nil"/>
              <w:bottom w:val="single" w:sz="4" w:space="0" w:color="auto"/>
              <w:right w:val="single" w:sz="8" w:space="0" w:color="auto"/>
            </w:tcBorders>
            <w:shd w:val="clear" w:color="000000" w:fill="FFFFFF"/>
            <w:vAlign w:val="center"/>
          </w:tcPr>
          <w:p w14:paraId="561D1B49" w14:textId="281B25F4" w:rsidR="00F133B4" w:rsidRPr="00B8055C" w:rsidRDefault="00826FFB" w:rsidP="004219DF">
            <w:pPr>
              <w:jc w:val="center"/>
              <w:rPr>
                <w:sz w:val="20"/>
                <w:szCs w:val="20"/>
              </w:rPr>
            </w:pPr>
            <w:r>
              <w:rPr>
                <w:sz w:val="20"/>
                <w:szCs w:val="20"/>
              </w:rPr>
              <w:t>2008</w:t>
            </w:r>
          </w:p>
        </w:tc>
        <w:tc>
          <w:tcPr>
            <w:tcW w:w="1145" w:type="dxa"/>
            <w:tcBorders>
              <w:top w:val="nil"/>
              <w:left w:val="nil"/>
              <w:bottom w:val="single" w:sz="4" w:space="0" w:color="auto"/>
              <w:right w:val="single" w:sz="8" w:space="0" w:color="auto"/>
            </w:tcBorders>
            <w:shd w:val="clear" w:color="000000" w:fill="FFFFFF"/>
            <w:vAlign w:val="center"/>
          </w:tcPr>
          <w:p w14:paraId="35ACA81F" w14:textId="2CA62487" w:rsidR="00D1263F" w:rsidRPr="00B8055C" w:rsidRDefault="00826FFB" w:rsidP="004219DF">
            <w:pPr>
              <w:jc w:val="center"/>
              <w:rPr>
                <w:sz w:val="20"/>
                <w:szCs w:val="20"/>
              </w:rPr>
            </w:pPr>
            <w:r>
              <w:rPr>
                <w:sz w:val="20"/>
                <w:szCs w:val="20"/>
              </w:rPr>
              <w:t>17</w:t>
            </w:r>
            <w:r w:rsidR="00B8055C" w:rsidRPr="00B8055C">
              <w:rPr>
                <w:sz w:val="20"/>
                <w:szCs w:val="20"/>
              </w:rPr>
              <w:t>/09/2025</w:t>
            </w:r>
          </w:p>
        </w:tc>
        <w:tc>
          <w:tcPr>
            <w:tcW w:w="824" w:type="dxa"/>
            <w:tcBorders>
              <w:top w:val="single" w:sz="8" w:space="0" w:color="auto"/>
              <w:left w:val="single" w:sz="8" w:space="0" w:color="auto"/>
              <w:bottom w:val="single" w:sz="4" w:space="0" w:color="auto"/>
              <w:right w:val="single" w:sz="8" w:space="0" w:color="000000"/>
            </w:tcBorders>
            <w:shd w:val="clear" w:color="000000" w:fill="FFFFFF"/>
            <w:vAlign w:val="center"/>
          </w:tcPr>
          <w:p w14:paraId="3BBA769E" w14:textId="28161CBB" w:rsidR="00F133B4" w:rsidRPr="00A350B4" w:rsidRDefault="0065302D" w:rsidP="004219DF">
            <w:pPr>
              <w:jc w:val="center"/>
              <w:rPr>
                <w:color w:val="FF0000"/>
              </w:rPr>
            </w:pPr>
            <w:r w:rsidRPr="00A350B4">
              <w:rPr>
                <w:color w:val="FF0000"/>
                <w:sz w:val="20"/>
                <w:szCs w:val="20"/>
              </w:rPr>
              <w:t>Thực phẩm</w:t>
            </w:r>
          </w:p>
        </w:tc>
        <w:tc>
          <w:tcPr>
            <w:tcW w:w="1516" w:type="dxa"/>
            <w:tcBorders>
              <w:top w:val="nil"/>
              <w:left w:val="nil"/>
              <w:bottom w:val="single" w:sz="4" w:space="0" w:color="auto"/>
              <w:right w:val="single" w:sz="8" w:space="0" w:color="auto"/>
            </w:tcBorders>
            <w:shd w:val="clear" w:color="000000" w:fill="FFFFFF"/>
            <w:vAlign w:val="center"/>
          </w:tcPr>
          <w:p w14:paraId="7B655E91" w14:textId="551A547D" w:rsidR="00F133B4" w:rsidRPr="00A350B4" w:rsidRDefault="00826FFB" w:rsidP="004219DF">
            <w:pPr>
              <w:jc w:val="center"/>
              <w:rPr>
                <w:sz w:val="20"/>
                <w:szCs w:val="20"/>
              </w:rPr>
            </w:pPr>
            <w:r w:rsidRPr="00826FFB">
              <w:rPr>
                <w:sz w:val="20"/>
                <w:szCs w:val="20"/>
              </w:rPr>
              <w:t>970.102.980</w:t>
            </w:r>
          </w:p>
        </w:tc>
        <w:tc>
          <w:tcPr>
            <w:tcW w:w="1529" w:type="dxa"/>
            <w:tcBorders>
              <w:top w:val="nil"/>
              <w:left w:val="single" w:sz="8" w:space="0" w:color="auto"/>
              <w:bottom w:val="single" w:sz="4" w:space="0" w:color="auto"/>
              <w:right w:val="single" w:sz="8" w:space="0" w:color="auto"/>
            </w:tcBorders>
            <w:shd w:val="clear" w:color="000000" w:fill="FFFFFF"/>
            <w:vAlign w:val="center"/>
          </w:tcPr>
          <w:p w14:paraId="1A0D538B" w14:textId="15744F3E" w:rsidR="00B8055C" w:rsidRPr="00B8055C" w:rsidRDefault="00B8055C" w:rsidP="00B8055C">
            <w:pPr>
              <w:jc w:val="right"/>
              <w:rPr>
                <w:sz w:val="20"/>
                <w:szCs w:val="20"/>
              </w:rPr>
            </w:pPr>
            <w:r>
              <w:rPr>
                <w:sz w:val="20"/>
                <w:szCs w:val="20"/>
              </w:rPr>
              <w:t xml:space="preserve">         </w:t>
            </w:r>
            <w:r w:rsidR="00826FFB" w:rsidRPr="00826FFB">
              <w:rPr>
                <w:sz w:val="20"/>
                <w:szCs w:val="20"/>
              </w:rPr>
              <w:t>670.102.980</w:t>
            </w:r>
          </w:p>
          <w:p w14:paraId="7AE9D257" w14:textId="2B7831A5" w:rsidR="00F133B4" w:rsidRPr="00A350B4" w:rsidRDefault="00F133B4" w:rsidP="004219DF">
            <w:pPr>
              <w:jc w:val="right"/>
              <w:rPr>
                <w:sz w:val="20"/>
                <w:szCs w:val="20"/>
              </w:rPr>
            </w:pPr>
          </w:p>
        </w:tc>
      </w:tr>
      <w:tr w:rsidR="00C74E8E" w:rsidRPr="00A350B4" w14:paraId="26641FD7" w14:textId="77777777" w:rsidTr="005D4AD7">
        <w:trPr>
          <w:trHeight w:val="511"/>
          <w:jc w:val="center"/>
        </w:trPr>
        <w:tc>
          <w:tcPr>
            <w:tcW w:w="693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145B7161" w14:textId="4991E8E4" w:rsidR="00C74E8E" w:rsidRPr="00A350B4" w:rsidRDefault="00C74E8E" w:rsidP="00C74E8E">
            <w:pPr>
              <w:ind w:right="-61"/>
              <w:jc w:val="center"/>
              <w:rPr>
                <w:b/>
                <w:bCs/>
                <w:sz w:val="22"/>
                <w:szCs w:val="22"/>
              </w:rPr>
            </w:pPr>
            <w:r w:rsidRPr="00A350B4">
              <w:rPr>
                <w:b/>
                <w:bCs/>
                <w:sz w:val="22"/>
                <w:szCs w:val="22"/>
              </w:rPr>
              <w:t>Tổng cộng</w:t>
            </w:r>
          </w:p>
        </w:tc>
        <w:tc>
          <w:tcPr>
            <w:tcW w:w="1516" w:type="dxa"/>
            <w:tcBorders>
              <w:top w:val="single" w:sz="4" w:space="0" w:color="auto"/>
              <w:left w:val="nil"/>
              <w:bottom w:val="single" w:sz="8" w:space="0" w:color="auto"/>
              <w:right w:val="single" w:sz="8" w:space="0" w:color="auto"/>
            </w:tcBorders>
            <w:shd w:val="clear" w:color="auto" w:fill="auto"/>
            <w:noWrap/>
            <w:vAlign w:val="center"/>
          </w:tcPr>
          <w:p w14:paraId="13194778" w14:textId="10708003" w:rsidR="00C74E8E" w:rsidRPr="00C74E8E" w:rsidRDefault="00826FFB" w:rsidP="00C74E8E">
            <w:pPr>
              <w:rPr>
                <w:b/>
                <w:bCs/>
                <w:sz w:val="22"/>
                <w:szCs w:val="22"/>
              </w:rPr>
            </w:pPr>
            <w:r>
              <w:rPr>
                <w:b/>
                <w:sz w:val="22"/>
                <w:szCs w:val="20"/>
              </w:rPr>
              <w:t xml:space="preserve"> </w:t>
            </w:r>
            <w:r w:rsidRPr="00826FFB">
              <w:rPr>
                <w:b/>
                <w:sz w:val="22"/>
                <w:szCs w:val="20"/>
              </w:rPr>
              <w:t>970.102.980</w:t>
            </w:r>
          </w:p>
        </w:tc>
        <w:tc>
          <w:tcPr>
            <w:tcW w:w="1529" w:type="dxa"/>
            <w:tcBorders>
              <w:top w:val="single" w:sz="4" w:space="0" w:color="auto"/>
              <w:left w:val="nil"/>
              <w:bottom w:val="single" w:sz="8" w:space="0" w:color="auto"/>
              <w:right w:val="single" w:sz="8" w:space="0" w:color="auto"/>
            </w:tcBorders>
            <w:shd w:val="clear" w:color="auto" w:fill="auto"/>
            <w:noWrap/>
            <w:vAlign w:val="center"/>
          </w:tcPr>
          <w:p w14:paraId="4BD78708" w14:textId="7B83F590" w:rsidR="00C74E8E" w:rsidRPr="00C74E8E" w:rsidRDefault="00826FFB" w:rsidP="00C74E8E">
            <w:pPr>
              <w:jc w:val="right"/>
              <w:rPr>
                <w:b/>
                <w:bCs/>
                <w:sz w:val="22"/>
                <w:szCs w:val="22"/>
              </w:rPr>
            </w:pPr>
            <w:r w:rsidRPr="00826FFB">
              <w:rPr>
                <w:b/>
                <w:sz w:val="22"/>
                <w:szCs w:val="20"/>
              </w:rPr>
              <w:t xml:space="preserve">670.102.980 </w:t>
            </w:r>
          </w:p>
        </w:tc>
      </w:tr>
    </w:tbl>
    <w:p w14:paraId="73D76BDA" w14:textId="22064996" w:rsidR="0065302D" w:rsidRPr="00A350B4" w:rsidRDefault="0065302D" w:rsidP="0065302D">
      <w:pPr>
        <w:widowControl w:val="0"/>
        <w:contextualSpacing/>
        <w:jc w:val="both"/>
        <w:rPr>
          <w:sz w:val="22"/>
          <w:szCs w:val="22"/>
        </w:rPr>
      </w:pPr>
      <w:bookmarkStart w:id="1" w:name="_GoBack"/>
      <w:bookmarkEnd w:id="1"/>
      <w:r w:rsidRPr="00A350B4">
        <w:rPr>
          <w:sz w:val="22"/>
          <w:szCs w:val="22"/>
        </w:rPr>
        <w:lastRenderedPageBreak/>
        <w:t>Bên vay cam kết:</w:t>
      </w:r>
    </w:p>
    <w:p w14:paraId="2A516F20" w14:textId="77777777" w:rsidR="0065302D" w:rsidRPr="00A350B4" w:rsidRDefault="0065302D" w:rsidP="0065302D">
      <w:pPr>
        <w:widowControl w:val="0"/>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65302D">
      <w:pPr>
        <w:widowControl w:val="0"/>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65302D">
      <w:pPr>
        <w:widowControl w:val="0"/>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65302D">
      <w:pPr>
        <w:widowControl w:val="0"/>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4219DF">
      <w:pPr>
        <w:spacing w:line="276"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4219DF">
      <w:pPr>
        <w:widowControl w:val="0"/>
        <w:spacing w:before="60" w:line="276"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4219DF">
      <w:pPr>
        <w:widowControl w:val="0"/>
        <w:spacing w:before="60" w:line="276"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1E4FB924" w14:textId="77777777" w:rsidR="006F5D04" w:rsidRPr="00A350B4" w:rsidRDefault="006F5D04" w:rsidP="004219DF">
            <w:pPr>
              <w:pStyle w:val="NormalTimesNewRoman"/>
              <w:spacing w:after="120" w:line="276" w:lineRule="auto"/>
              <w:rPr>
                <w:sz w:val="22"/>
                <w:szCs w:val="22"/>
                <w:lang w:val="en-US"/>
              </w:rPr>
            </w:pPr>
          </w:p>
          <w:p w14:paraId="737E538C" w14:textId="77777777" w:rsidR="006F5D04" w:rsidRPr="00A350B4" w:rsidRDefault="006F5D04" w:rsidP="004219DF">
            <w:pPr>
              <w:pStyle w:val="NormalTimesNewRoman"/>
              <w:spacing w:after="120" w:line="276" w:lineRule="auto"/>
              <w:rPr>
                <w:sz w:val="22"/>
                <w:szCs w:val="22"/>
                <w:lang w:val="en-US"/>
              </w:rPr>
            </w:pPr>
          </w:p>
        </w:tc>
        <w:tc>
          <w:tcPr>
            <w:tcW w:w="5130" w:type="dxa"/>
          </w:tcPr>
          <w:p w14:paraId="505807E9" w14:textId="78D8FEEA"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021C55">
              <w:rPr>
                <w:sz w:val="22"/>
                <w:szCs w:val="22"/>
              </w:rPr>
              <w:t>19</w:t>
            </w:r>
            <w:r w:rsidRPr="00A350B4">
              <w:rPr>
                <w:sz w:val="22"/>
                <w:szCs w:val="22"/>
              </w:rPr>
              <w:t xml:space="preserve"> tháng </w:t>
            </w:r>
            <w:r w:rsidR="00A350B4">
              <w:rPr>
                <w:sz w:val="22"/>
                <w:szCs w:val="22"/>
              </w:rPr>
              <w:t>09</w:t>
            </w:r>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77777777" w:rsidR="009E7CED" w:rsidRPr="00A350B4" w:rsidRDefault="009E7CED"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B8055C">
      <w:endnotePr>
        <w:numFmt w:val="decimal"/>
      </w:endnotePr>
      <w:type w:val="continuous"/>
      <w:pgSz w:w="11906" w:h="16838" w:code="9"/>
      <w:pgMar w:top="1134" w:right="862" w:bottom="720"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21C5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8571A"/>
    <w:rsid w:val="002915BD"/>
    <w:rsid w:val="00293141"/>
    <w:rsid w:val="002B284F"/>
    <w:rsid w:val="002B7707"/>
    <w:rsid w:val="002C75AF"/>
    <w:rsid w:val="002F3503"/>
    <w:rsid w:val="002F56C3"/>
    <w:rsid w:val="002F61E3"/>
    <w:rsid w:val="0032358B"/>
    <w:rsid w:val="00324D68"/>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AD7"/>
    <w:rsid w:val="005D4E79"/>
    <w:rsid w:val="00621ED3"/>
    <w:rsid w:val="0063655C"/>
    <w:rsid w:val="00651B37"/>
    <w:rsid w:val="0065302D"/>
    <w:rsid w:val="00655788"/>
    <w:rsid w:val="00661EE8"/>
    <w:rsid w:val="00665971"/>
    <w:rsid w:val="00672981"/>
    <w:rsid w:val="00673FCD"/>
    <w:rsid w:val="0067636A"/>
    <w:rsid w:val="00677D82"/>
    <w:rsid w:val="00680F53"/>
    <w:rsid w:val="00685CC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26FFB"/>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AF0A88"/>
    <w:rsid w:val="00B162BF"/>
    <w:rsid w:val="00B25B33"/>
    <w:rsid w:val="00B27568"/>
    <w:rsid w:val="00B27BFA"/>
    <w:rsid w:val="00B61285"/>
    <w:rsid w:val="00B65740"/>
    <w:rsid w:val="00B663FC"/>
    <w:rsid w:val="00B66ABF"/>
    <w:rsid w:val="00B67661"/>
    <w:rsid w:val="00B71C26"/>
    <w:rsid w:val="00B71DB6"/>
    <w:rsid w:val="00B75A89"/>
    <w:rsid w:val="00B8055C"/>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E8E"/>
    <w:rsid w:val="00C74F4D"/>
    <w:rsid w:val="00C87ABE"/>
    <w:rsid w:val="00CA0275"/>
    <w:rsid w:val="00CA3545"/>
    <w:rsid w:val="00CC70B3"/>
    <w:rsid w:val="00CD5442"/>
    <w:rsid w:val="00CE2360"/>
    <w:rsid w:val="00CE313D"/>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B4979"/>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17357668">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3A4D5E5D-8798-4FB1-B2CB-118C8C1B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700</Words>
  <Characters>3993</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22</cp:revision>
  <cp:lastPrinted>2025-09-19T01:09:00Z</cp:lastPrinted>
  <dcterms:created xsi:type="dcterms:W3CDTF">2025-09-04T02:41:00Z</dcterms:created>
  <dcterms:modified xsi:type="dcterms:W3CDTF">2025-09-19T01:10:00Z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