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BẢNG KÊ TÀI LIỆU CHỨNG MINH MỤC ĐÍCH SỬ DỤNG VỐN VAY</w:t>
      </w:r>
    </w:p>
    <w:p>
      <w:pPr>
        <w:jc w:val="center"/>
      </w:pPr>
      <w:r>
        <w:t xml:space="preserve">Theo Giấy nhận nợ số TEST_GNN_01 ngày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Hóa đơn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Ngày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Đơn vị lập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Số tiền (VND)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Số tiền thanh toán (VND)</w:t>
            </w:r>
          </w:p>
        </w:tc>
      </w:tr>
      <w:tr>
        <w:tc>
          <w:tcPr>
            <w:tcW w:type="dxa" w:w="1440"/>
          </w:tcPr>
          <w:p>
            <w:r>
              <w:t xml:space="preserve">HD001</w:t>
            </w:r>
          </w:p>
        </w:tc>
        <w:tc>
          <w:tcPr>
            <w:tcW w:type="dxa" w:w="1440"/>
          </w:tcPr>
          <w:p>
            <w:r>
              <w:t xml:space="preserve">01/01/2026</w:t>
            </w:r>
          </w:p>
        </w:tc>
        <w:tc>
          <w:tcPr>
            <w:tcW w:type="dxa" w:w="1440"/>
          </w:tcPr>
          <w:p>
            <w:r>
              <w:t xml:space="preserve">NCC A</w:t>
            </w:r>
          </w:p>
        </w:tc>
        <w:tc>
          <w:tcPr>
            <w:tcW w:type="dxa" w:w="1440"/>
          </w:tcPr>
          <w:p>
            <w:r>
              <w:t xml:space="preserve">Thanh toan tien hang 1</w:t>
            </w:r>
          </w:p>
        </w:tc>
        <w:tc>
          <w:tcPr>
            <w:tcW w:type="dxa" w:w="1440"/>
          </w:tcPr>
          <w:p>
            <w:r>
              <w:t xml:space="preserve">10,000,000</w:t>
            </w:r>
          </w:p>
        </w:tc>
        <w:tc>
          <w:tcPr>
            <w:tcW w:type="dxa" w:w="1440"/>
          </w:tcPr>
          <w:p>
            <w:r>
              <w:t xml:space="preserve">10,000,000HD002</w:t>
            </w:r>
          </w:p>
        </w:tc>
        <w:tc>
          <w:tcPr>
            <w:tcW w:type="dxa" w:w="1440"/>
          </w:tcPr>
          <w:p>
            <w:r>
              <w:t xml:space="preserve">02/01/2026</w:t>
            </w:r>
          </w:p>
        </w:tc>
        <w:tc>
          <w:tcPr>
            <w:tcW w:type="dxa" w:w="1440"/>
          </w:tcPr>
          <w:p>
            <w:r>
              <w:t xml:space="preserve">NCC B</w:t>
            </w:r>
          </w:p>
        </w:tc>
        <w:tc>
          <w:tcPr>
            <w:tcW w:type="dxa" w:w="1440"/>
          </w:tcPr>
          <w:p>
            <w:r>
              <w:t xml:space="preserve">Thanh toan tien hang 2</w:t>
            </w:r>
          </w:p>
        </w:tc>
        <w:tc>
          <w:tcPr>
            <w:tcW w:type="dxa" w:w="1440"/>
          </w:tcPr>
          <w:p>
            <w:r>
              <w:t xml:space="preserve">20,000,000</w:t>
            </w:r>
          </w:p>
        </w:tc>
        <w:tc>
          <w:tcPr>
            <w:tcW w:type="dxa" w:w="1440"/>
          </w:tcPr>
          <w:p>
            <w:r>
              <w:t xml:space="preserve">20,000,000HD003</w:t>
            </w:r>
          </w:p>
        </w:tc>
        <w:tc>
          <w:tcPr>
            <w:tcW w:type="dxa" w:w="1440"/>
          </w:tcPr>
          <w:p>
            <w:r>
              <w:t xml:space="preserve">03/01/2026</w:t>
            </w:r>
          </w:p>
        </w:tc>
        <w:tc>
          <w:tcPr>
            <w:tcW w:type="dxa" w:w="1440"/>
          </w:tcPr>
          <w:p>
            <w:r>
              <w:t xml:space="preserve">NCC C</w:t>
            </w:r>
          </w:p>
        </w:tc>
        <w:tc>
          <w:tcPr>
            <w:tcW w:type="dxa" w:w="1440"/>
          </w:tcPr>
          <w:p>
            <w:r>
              <w:t xml:space="preserve">Thanh toan tien hang 3</w:t>
            </w:r>
          </w:p>
        </w:tc>
        <w:tc>
          <w:tcPr>
            <w:tcW w:type="dxa" w:w="1440"/>
          </w:tcPr>
          <w:p>
            <w:r>
              <w:t xml:space="preserve">25,000,000</w:t>
            </w:r>
          </w:p>
        </w:tc>
        <w:tc>
          <w:tcPr>
            <w:tcW w:type="dxa" w:w="1440"/>
          </w:tcPr>
          <w:p>
            <w:r>
              <w:t xml:space="preserve">25,000,000</w:t>
            </w:r>
          </w:p>
        </w:tc>
      </w:tr>
      <w:tr>
        <w:tc>
          <w:tcPr>
            <w:tcW w:type="dxa" w:w="1440"/>
          </w:tcPr>
          <w:p>
            <w:r>
              <w:t>Tổng cộng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 xml:space="preserve">55,000,000</w:t>
            </w:r>
          </w:p>
        </w:tc>
        <w:tc>
          <w:tcPr>
            <w:tcW w:type="dxa" w:w="1440"/>
          </w:tcPr>
          <w:p>
            <w:r>
              <w:t xml:space="preserve">55,000,000</w:t>
            </w:r>
          </w:p>
        </w:tc>
      </w:tr>
      <w:tr>
        <w:tc>
          <w:tcPr>
            <w:tcW w:type="dxa" w:w="540"/>
          </w:tcPr>
          <w:p>
            <w:r>
              <w:t>HD001</w:t>
            </w:r>
          </w:p>
        </w:tc>
        <w:tc>
          <w:tcPr>
            <w:tcW w:type="dxa" w:w="540"/>
          </w:tcPr>
          <w:p>
            <w:r>
              <w:t>01/01/2026</w:t>
            </w:r>
          </w:p>
        </w:tc>
        <w:tc>
          <w:tcPr>
            <w:tcW w:type="dxa" w:w="540"/>
          </w:tcPr>
          <w:p>
            <w:r>
              <w:t>NCC A</w:t>
            </w:r>
          </w:p>
        </w:tc>
        <w:tc>
          <w:tcPr>
            <w:tcW w:type="dxa" w:w="540"/>
          </w:tcPr>
          <w:p>
            <w:r>
              <w:t>Thanh toan tien hang 1</w:t>
            </w:r>
          </w:p>
        </w:tc>
        <w:tc>
          <w:tcPr>
            <w:tcW w:type="dxa" w:w="540"/>
          </w:tcPr>
          <w:p>
            <w:r>
              <w:t>10,000,000</w:t>
            </w:r>
          </w:p>
        </w:tc>
        <w:tc>
          <w:tcPr>
            <w:tcW w:type="dxa" w:w="540"/>
          </w:tcPr>
          <w:p>
            <w:r>
              <w:t>10,000,000</w:t>
            </w:r>
          </w:p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</w:tr>
      <w:tr>
        <w:tc>
          <w:tcPr>
            <w:tcW w:type="dxa" w:w="540"/>
          </w:tcPr>
          <w:p>
            <w:r>
              <w:t>HD002</w:t>
            </w:r>
          </w:p>
        </w:tc>
        <w:tc>
          <w:tcPr>
            <w:tcW w:type="dxa" w:w="540"/>
          </w:tcPr>
          <w:p>
            <w:r>
              <w:t>02/01/2026</w:t>
            </w:r>
          </w:p>
        </w:tc>
        <w:tc>
          <w:tcPr>
            <w:tcW w:type="dxa" w:w="540"/>
          </w:tcPr>
          <w:p>
            <w:r>
              <w:t>NCC B</w:t>
            </w:r>
          </w:p>
        </w:tc>
        <w:tc>
          <w:tcPr>
            <w:tcW w:type="dxa" w:w="540"/>
          </w:tcPr>
          <w:p>
            <w:r>
              <w:t>Thanh toan tien hang 2</w:t>
            </w:r>
          </w:p>
        </w:tc>
        <w:tc>
          <w:tcPr>
            <w:tcW w:type="dxa" w:w="540"/>
          </w:tcPr>
          <w:p>
            <w:r>
              <w:t>20,000,000</w:t>
            </w:r>
          </w:p>
        </w:tc>
        <w:tc>
          <w:tcPr>
            <w:tcW w:type="dxa" w:w="540"/>
          </w:tcPr>
          <w:p>
            <w:r>
              <w:t>20,000,000</w:t>
            </w:r>
          </w:p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</w:tr>
      <w:tr>
        <w:tc>
          <w:tcPr>
            <w:tcW w:type="dxa" w:w="540"/>
          </w:tcPr>
          <w:p>
            <w:r>
              <w:t>HD003</w:t>
            </w:r>
          </w:p>
        </w:tc>
        <w:tc>
          <w:tcPr>
            <w:tcW w:type="dxa" w:w="540"/>
          </w:tcPr>
          <w:p>
            <w:r>
              <w:t>03/01/2026</w:t>
            </w:r>
          </w:p>
        </w:tc>
        <w:tc>
          <w:tcPr>
            <w:tcW w:type="dxa" w:w="540"/>
          </w:tcPr>
          <w:p>
            <w:r>
              <w:t>NCC C</w:t>
            </w:r>
          </w:p>
        </w:tc>
        <w:tc>
          <w:tcPr>
            <w:tcW w:type="dxa" w:w="540"/>
          </w:tcPr>
          <w:p>
            <w:r>
              <w:t>Thanh toan tien hang 3</w:t>
            </w:r>
          </w:p>
        </w:tc>
        <w:tc>
          <w:tcPr>
            <w:tcW w:type="dxa" w:w="540"/>
          </w:tcPr>
          <w:p>
            <w:r>
              <w:t>25,000,000</w:t>
            </w:r>
          </w:p>
        </w:tc>
        <w:tc>
          <w:tcPr>
            <w:tcW w:type="dxa" w:w="540"/>
          </w:tcPr>
          <w:p>
            <w:r>
              <w:t>25,000,000</w:t>
            </w:r>
          </w:p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  <w:tc>
          <w:tcPr>
            <w:tcW w:type="dxa" w:w="54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identifier/>
  <dc:language/>
</cp:coreProperties>
</file>